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E7FDA" w14:textId="77777777" w:rsidR="00AA6F4D" w:rsidRPr="00BB212B" w:rsidRDefault="00334E5D" w:rsidP="0021114E">
      <w:pPr>
        <w:pStyle w:val="LGAItemNoHeading"/>
        <w:spacing w:before="240"/>
        <w:rPr>
          <w:rFonts w:ascii="Arial" w:hAnsi="Arial" w:cs="Arial"/>
          <w:sz w:val="28"/>
          <w:szCs w:val="28"/>
        </w:rPr>
      </w:pPr>
      <w:r>
        <w:rPr>
          <w:rFonts w:ascii="Arial" w:hAnsi="Arial" w:cs="Arial"/>
          <w:sz w:val="28"/>
          <w:szCs w:val="28"/>
        </w:rPr>
        <w:t xml:space="preserve">Priorities for 2016/17 </w:t>
      </w:r>
    </w:p>
    <w:p w14:paraId="6B7E7FDB"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6B7E7FDC" w14:textId="77777777" w:rsidR="0021114E" w:rsidRPr="0021114E" w:rsidRDefault="0021114E" w:rsidP="0021114E">
      <w:pPr>
        <w:pStyle w:val="MainText"/>
        <w:spacing w:line="240" w:lineRule="auto"/>
        <w:rPr>
          <w:rFonts w:ascii="Arial" w:hAnsi="Arial" w:cs="Arial"/>
          <w:b/>
          <w:szCs w:val="22"/>
        </w:rPr>
      </w:pPr>
    </w:p>
    <w:p w14:paraId="6B7E7FDD"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4E660D">
        <w:rPr>
          <w:rFonts w:ascii="Arial" w:hAnsi="Arial" w:cs="Arial"/>
          <w:szCs w:val="22"/>
        </w:rPr>
        <w:t>information and discussion</w:t>
      </w:r>
      <w:r w:rsidR="004B0FD9">
        <w:rPr>
          <w:rFonts w:ascii="Arial" w:hAnsi="Arial" w:cs="Arial"/>
          <w:szCs w:val="22"/>
        </w:rPr>
        <w:t>.</w:t>
      </w:r>
    </w:p>
    <w:p w14:paraId="6B7E7FDE" w14:textId="77777777" w:rsidR="00A601EC" w:rsidRPr="0021114E" w:rsidRDefault="00A601EC" w:rsidP="0021114E">
      <w:pPr>
        <w:pStyle w:val="MainText"/>
        <w:spacing w:line="240" w:lineRule="auto"/>
        <w:rPr>
          <w:rFonts w:ascii="Arial" w:hAnsi="Arial" w:cs="Arial"/>
          <w:b/>
          <w:szCs w:val="22"/>
        </w:rPr>
      </w:pPr>
    </w:p>
    <w:p w14:paraId="6B7E7FDF"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B7E7FE0" w14:textId="77777777" w:rsidR="00A601EC" w:rsidRPr="0021114E" w:rsidRDefault="00A601EC" w:rsidP="0021114E">
      <w:pPr>
        <w:pStyle w:val="MainText"/>
        <w:spacing w:line="240" w:lineRule="auto"/>
        <w:rPr>
          <w:rFonts w:ascii="Arial" w:hAnsi="Arial" w:cs="Arial"/>
          <w:szCs w:val="22"/>
        </w:rPr>
      </w:pPr>
    </w:p>
    <w:p w14:paraId="6B7E7FE1" w14:textId="77777777" w:rsidR="00C56860" w:rsidRPr="0021114E" w:rsidRDefault="00704200" w:rsidP="0021114E">
      <w:pPr>
        <w:pStyle w:val="MainText"/>
        <w:spacing w:line="240" w:lineRule="auto"/>
        <w:rPr>
          <w:rFonts w:ascii="Arial" w:hAnsi="Arial" w:cs="Arial"/>
          <w:szCs w:val="22"/>
        </w:rPr>
      </w:pPr>
      <w:r>
        <w:rPr>
          <w:rFonts w:ascii="Arial" w:hAnsi="Arial" w:cs="Arial"/>
          <w:szCs w:val="22"/>
        </w:rPr>
        <w:t>Th</w:t>
      </w:r>
      <w:r w:rsidR="004E660D">
        <w:rPr>
          <w:rFonts w:ascii="Arial" w:hAnsi="Arial" w:cs="Arial"/>
          <w:szCs w:val="22"/>
        </w:rPr>
        <w:t xml:space="preserve">is paper sets out the priorities for the work of </w:t>
      </w:r>
      <w:r>
        <w:rPr>
          <w:rFonts w:ascii="Arial" w:hAnsi="Arial" w:cs="Arial"/>
          <w:szCs w:val="22"/>
        </w:rPr>
        <w:t>Fire Services Management Committee</w:t>
      </w:r>
      <w:r w:rsidR="004E660D">
        <w:rPr>
          <w:rFonts w:ascii="Arial" w:hAnsi="Arial" w:cs="Arial"/>
          <w:szCs w:val="22"/>
        </w:rPr>
        <w:t xml:space="preserve"> (FSMC) over the year to July 20</w:t>
      </w:r>
      <w:r>
        <w:rPr>
          <w:rFonts w:ascii="Arial" w:hAnsi="Arial" w:cs="Arial"/>
          <w:szCs w:val="22"/>
        </w:rPr>
        <w:t xml:space="preserve">17. </w:t>
      </w:r>
      <w:r w:rsidR="004E660D">
        <w:rPr>
          <w:rFonts w:ascii="Arial" w:hAnsi="Arial" w:cs="Arial"/>
          <w:szCs w:val="22"/>
        </w:rPr>
        <w:t xml:space="preserve">The priorities, which have been discussed and agreed in FSMC, are based </w:t>
      </w:r>
      <w:r w:rsidR="005C1176">
        <w:rPr>
          <w:rFonts w:ascii="Arial" w:hAnsi="Arial" w:cs="Arial"/>
          <w:szCs w:val="22"/>
        </w:rPr>
        <w:t xml:space="preserve">on </w:t>
      </w:r>
      <w:r>
        <w:rPr>
          <w:rFonts w:ascii="Arial" w:hAnsi="Arial" w:cs="Arial"/>
          <w:szCs w:val="22"/>
        </w:rPr>
        <w:t xml:space="preserve">a combination of areas of interest previously indicated by FSMC members, on-going work, and recent policy announcements by government. </w:t>
      </w:r>
    </w:p>
    <w:p w14:paraId="6B7E7FE2" w14:textId="77777777" w:rsidR="000A3935" w:rsidRPr="0021114E" w:rsidRDefault="000A3935" w:rsidP="0021114E">
      <w:pPr>
        <w:pStyle w:val="MainText"/>
        <w:spacing w:line="240" w:lineRule="auto"/>
        <w:rPr>
          <w:rFonts w:ascii="Arial" w:hAnsi="Arial" w:cs="Arial"/>
          <w:szCs w:val="22"/>
        </w:rPr>
      </w:pPr>
    </w:p>
    <w:p w14:paraId="6B7E7FE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B7E7FED" w14:textId="77777777">
        <w:tc>
          <w:tcPr>
            <w:tcW w:w="9157" w:type="dxa"/>
          </w:tcPr>
          <w:p w14:paraId="6B7E7FE4" w14:textId="77777777" w:rsidR="000C3360" w:rsidRPr="0021114E" w:rsidRDefault="000C3360" w:rsidP="0021114E">
            <w:pPr>
              <w:pStyle w:val="MainText"/>
              <w:spacing w:line="240" w:lineRule="auto"/>
              <w:rPr>
                <w:rFonts w:ascii="Arial" w:hAnsi="Arial" w:cs="Arial"/>
                <w:b/>
                <w:szCs w:val="22"/>
              </w:rPr>
            </w:pPr>
          </w:p>
          <w:p w14:paraId="6B7E7FE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B7E7FE6" w14:textId="77777777" w:rsidR="0021114E" w:rsidRPr="0021114E" w:rsidRDefault="0021114E" w:rsidP="0021114E">
            <w:pPr>
              <w:pStyle w:val="MainText"/>
              <w:spacing w:line="240" w:lineRule="auto"/>
              <w:rPr>
                <w:rFonts w:ascii="Arial" w:hAnsi="Arial" w:cs="Arial"/>
                <w:szCs w:val="22"/>
              </w:rPr>
            </w:pPr>
          </w:p>
          <w:p w14:paraId="6B7E7FE7" w14:textId="77777777" w:rsidR="004E660D" w:rsidRDefault="004E660D" w:rsidP="0021114E">
            <w:pPr>
              <w:pStyle w:val="MainText"/>
              <w:spacing w:line="240" w:lineRule="auto"/>
              <w:rPr>
                <w:rFonts w:ascii="Arial" w:hAnsi="Arial" w:cs="Arial"/>
                <w:szCs w:val="22"/>
              </w:rPr>
            </w:pPr>
            <w:r>
              <w:rPr>
                <w:rFonts w:ascii="Arial" w:hAnsi="Arial" w:cs="Arial"/>
                <w:szCs w:val="22"/>
              </w:rPr>
              <w:t>The Commission is asked to note the prior</w:t>
            </w:r>
            <w:r w:rsidR="00EB04BE">
              <w:rPr>
                <w:rFonts w:ascii="Arial" w:hAnsi="Arial" w:cs="Arial"/>
                <w:szCs w:val="22"/>
              </w:rPr>
              <w:t xml:space="preserve">ities for 2016/17 agreed by </w:t>
            </w:r>
            <w:r>
              <w:rPr>
                <w:rFonts w:ascii="Arial" w:hAnsi="Arial" w:cs="Arial"/>
                <w:szCs w:val="22"/>
              </w:rPr>
              <w:t xml:space="preserve">FSMC. </w:t>
            </w:r>
          </w:p>
          <w:p w14:paraId="6B7E7FE8" w14:textId="77777777" w:rsidR="00935E75" w:rsidRDefault="00935E75" w:rsidP="0021114E">
            <w:pPr>
              <w:pStyle w:val="MainText"/>
              <w:spacing w:line="240" w:lineRule="auto"/>
              <w:rPr>
                <w:rFonts w:ascii="Arial" w:hAnsi="Arial" w:cs="Arial"/>
                <w:szCs w:val="22"/>
              </w:rPr>
            </w:pPr>
          </w:p>
          <w:p w14:paraId="6B7E7FE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B7E7FEA" w14:textId="77777777" w:rsidR="00A601EC" w:rsidRPr="0021114E" w:rsidRDefault="00A601EC" w:rsidP="0021114E">
            <w:pPr>
              <w:pStyle w:val="MainText"/>
              <w:spacing w:line="240" w:lineRule="auto"/>
              <w:rPr>
                <w:rFonts w:ascii="Arial" w:hAnsi="Arial" w:cs="Arial"/>
                <w:b/>
                <w:szCs w:val="22"/>
              </w:rPr>
            </w:pPr>
          </w:p>
          <w:p w14:paraId="6B7E7FEB" w14:textId="77777777" w:rsidR="00A601EC" w:rsidRPr="0021114E" w:rsidRDefault="00334E5D" w:rsidP="0021114E">
            <w:pPr>
              <w:pStyle w:val="MainText"/>
              <w:spacing w:line="240" w:lineRule="auto"/>
              <w:rPr>
                <w:rFonts w:ascii="Arial" w:hAnsi="Arial" w:cs="Arial"/>
                <w:szCs w:val="22"/>
              </w:rPr>
            </w:pPr>
            <w:r>
              <w:rPr>
                <w:rFonts w:ascii="Arial" w:hAnsi="Arial" w:cs="Arial"/>
                <w:szCs w:val="22"/>
              </w:rPr>
              <w:t xml:space="preserve">Officers </w:t>
            </w:r>
            <w:r w:rsidR="004E660D">
              <w:rPr>
                <w:rFonts w:ascii="Arial" w:hAnsi="Arial" w:cs="Arial"/>
                <w:szCs w:val="22"/>
              </w:rPr>
              <w:t>are</w:t>
            </w:r>
            <w:r>
              <w:rPr>
                <w:rFonts w:ascii="Arial" w:hAnsi="Arial" w:cs="Arial"/>
                <w:szCs w:val="22"/>
              </w:rPr>
              <w:t xml:space="preserve"> develop</w:t>
            </w:r>
            <w:r w:rsidR="004E660D">
              <w:rPr>
                <w:rFonts w:ascii="Arial" w:hAnsi="Arial" w:cs="Arial"/>
                <w:szCs w:val="22"/>
              </w:rPr>
              <w:t>ing</w:t>
            </w:r>
            <w:r>
              <w:rPr>
                <w:rFonts w:ascii="Arial" w:hAnsi="Arial" w:cs="Arial"/>
                <w:szCs w:val="22"/>
              </w:rPr>
              <w:t xml:space="preserve"> a forward work programme to deliver the agreed priorities</w:t>
            </w:r>
            <w:r w:rsidR="004B0FD9">
              <w:rPr>
                <w:rFonts w:ascii="Arial" w:hAnsi="Arial" w:cs="Arial"/>
                <w:szCs w:val="22"/>
              </w:rPr>
              <w:t>.</w:t>
            </w:r>
          </w:p>
          <w:p w14:paraId="6B7E7FEC" w14:textId="77777777" w:rsidR="000A3935" w:rsidRPr="0021114E" w:rsidRDefault="000A3935" w:rsidP="0021114E">
            <w:pPr>
              <w:pStyle w:val="MainText"/>
              <w:spacing w:line="240" w:lineRule="auto"/>
              <w:rPr>
                <w:rFonts w:ascii="Arial" w:hAnsi="Arial" w:cs="Arial"/>
                <w:b/>
                <w:szCs w:val="22"/>
              </w:rPr>
            </w:pPr>
          </w:p>
        </w:tc>
      </w:tr>
    </w:tbl>
    <w:p w14:paraId="6B7E7FEE" w14:textId="77777777" w:rsidR="00AA6F4D" w:rsidRPr="0021114E" w:rsidRDefault="00AA6F4D" w:rsidP="0021114E">
      <w:pPr>
        <w:pStyle w:val="MainText"/>
        <w:spacing w:line="240" w:lineRule="auto"/>
        <w:rPr>
          <w:rFonts w:ascii="Arial" w:hAnsi="Arial" w:cs="Arial"/>
          <w:szCs w:val="22"/>
        </w:rPr>
      </w:pPr>
    </w:p>
    <w:p w14:paraId="6B7E7FEF" w14:textId="77777777" w:rsidR="000D2BDB" w:rsidRPr="0021114E" w:rsidRDefault="000D2BDB" w:rsidP="0021114E">
      <w:pPr>
        <w:pStyle w:val="MainText"/>
        <w:spacing w:line="240" w:lineRule="auto"/>
        <w:rPr>
          <w:rFonts w:ascii="Arial" w:hAnsi="Arial" w:cs="Arial"/>
          <w:szCs w:val="22"/>
        </w:rPr>
      </w:pPr>
    </w:p>
    <w:p w14:paraId="6B7E7FF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334E5D" w:rsidRPr="0021114E" w14:paraId="6B7E7FF3" w14:textId="77777777" w:rsidTr="008D332D">
        <w:tc>
          <w:tcPr>
            <w:tcW w:w="2802" w:type="dxa"/>
          </w:tcPr>
          <w:p w14:paraId="6B7E7FF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B7E7FF2" w14:textId="77777777" w:rsidR="00CC0245" w:rsidRPr="0021114E" w:rsidRDefault="00334E5D" w:rsidP="00334E5D">
            <w:pPr>
              <w:pStyle w:val="MainText"/>
              <w:spacing w:before="120" w:line="240" w:lineRule="auto"/>
              <w:rPr>
                <w:rFonts w:ascii="Arial" w:hAnsi="Arial" w:cs="Arial"/>
                <w:szCs w:val="22"/>
              </w:rPr>
            </w:pPr>
            <w:r>
              <w:rPr>
                <w:rFonts w:ascii="Arial" w:hAnsi="Arial" w:cs="Arial"/>
                <w:szCs w:val="22"/>
              </w:rPr>
              <w:t>Mark Norris</w:t>
            </w:r>
          </w:p>
        </w:tc>
      </w:tr>
      <w:tr w:rsidR="00334E5D" w:rsidRPr="0021114E" w14:paraId="6B7E7FF6" w14:textId="77777777" w:rsidTr="008D332D">
        <w:tc>
          <w:tcPr>
            <w:tcW w:w="2802" w:type="dxa"/>
          </w:tcPr>
          <w:p w14:paraId="6B7E7FF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B7E7FF5" w14:textId="77777777" w:rsidR="00C9258A" w:rsidRPr="0021114E" w:rsidRDefault="00334E5D" w:rsidP="00334E5D">
            <w:pPr>
              <w:pStyle w:val="MainText"/>
              <w:spacing w:before="120" w:line="240" w:lineRule="auto"/>
              <w:rPr>
                <w:rFonts w:ascii="Arial" w:hAnsi="Arial" w:cs="Arial"/>
                <w:szCs w:val="22"/>
              </w:rPr>
            </w:pPr>
            <w:r>
              <w:rPr>
                <w:rFonts w:ascii="Arial" w:hAnsi="Arial" w:cs="Arial"/>
                <w:szCs w:val="22"/>
              </w:rPr>
              <w:t xml:space="preserve">Principal Policy Adviser </w:t>
            </w:r>
          </w:p>
        </w:tc>
      </w:tr>
      <w:tr w:rsidR="00334E5D" w:rsidRPr="0021114E" w14:paraId="6B7E7FF9" w14:textId="77777777" w:rsidTr="008D332D">
        <w:tc>
          <w:tcPr>
            <w:tcW w:w="2802" w:type="dxa"/>
          </w:tcPr>
          <w:p w14:paraId="6B7E7FF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B7E7FF8" w14:textId="77777777" w:rsidR="00CC0245" w:rsidRPr="0021114E" w:rsidRDefault="00334E5D" w:rsidP="00334E5D">
            <w:pPr>
              <w:pStyle w:val="MainText"/>
              <w:spacing w:before="120" w:line="240" w:lineRule="auto"/>
              <w:rPr>
                <w:rFonts w:ascii="Arial" w:hAnsi="Arial" w:cs="Arial"/>
                <w:szCs w:val="22"/>
              </w:rPr>
            </w:pPr>
            <w:r>
              <w:rPr>
                <w:rFonts w:ascii="Arial" w:hAnsi="Arial" w:cs="Arial"/>
                <w:szCs w:val="22"/>
              </w:rPr>
              <w:t>020 7664 3241</w:t>
            </w:r>
          </w:p>
        </w:tc>
      </w:tr>
      <w:tr w:rsidR="00334E5D" w:rsidRPr="0021114E" w14:paraId="6B7E7FFC" w14:textId="77777777" w:rsidTr="006137EA">
        <w:trPr>
          <w:trHeight w:val="507"/>
        </w:trPr>
        <w:tc>
          <w:tcPr>
            <w:tcW w:w="2802" w:type="dxa"/>
          </w:tcPr>
          <w:p w14:paraId="6B7E7FF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B7E7FFB" w14:textId="77777777" w:rsidR="001A07F1" w:rsidRPr="0021114E" w:rsidRDefault="007C1073" w:rsidP="00334E5D">
            <w:pPr>
              <w:pStyle w:val="MainText"/>
              <w:spacing w:before="120" w:line="240" w:lineRule="auto"/>
              <w:rPr>
                <w:rFonts w:ascii="Arial" w:hAnsi="Arial" w:cs="Arial"/>
                <w:szCs w:val="22"/>
              </w:rPr>
            </w:pPr>
            <w:hyperlink r:id="rId11" w:history="1">
              <w:r w:rsidR="00334E5D" w:rsidRPr="006803DB">
                <w:rPr>
                  <w:rStyle w:val="Hyperlink"/>
                  <w:rFonts w:ascii="Arial" w:hAnsi="Arial" w:cs="Arial"/>
                  <w:szCs w:val="22"/>
                </w:rPr>
                <w:t>mark.norris@local.gov.uk</w:t>
              </w:r>
            </w:hyperlink>
            <w:r w:rsidR="008F3A81" w:rsidRPr="0021114E">
              <w:rPr>
                <w:rFonts w:ascii="Arial" w:hAnsi="Arial" w:cs="Arial"/>
                <w:szCs w:val="22"/>
              </w:rPr>
              <w:t xml:space="preserve"> </w:t>
            </w:r>
          </w:p>
        </w:tc>
      </w:tr>
    </w:tbl>
    <w:p w14:paraId="6B7E7FFD" w14:textId="77777777" w:rsidR="0021114E" w:rsidRDefault="0021114E" w:rsidP="0021114E">
      <w:pPr>
        <w:pStyle w:val="MainText"/>
        <w:spacing w:line="240" w:lineRule="auto"/>
        <w:rPr>
          <w:rFonts w:ascii="Arial" w:hAnsi="Arial" w:cs="Arial"/>
          <w:szCs w:val="22"/>
        </w:rPr>
      </w:pPr>
    </w:p>
    <w:p w14:paraId="6B7E7FF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B7E7FFF" w14:textId="77777777" w:rsidR="0021114E" w:rsidRDefault="0021114E">
      <w:pPr>
        <w:rPr>
          <w:rFonts w:ascii="Arial" w:hAnsi="Arial" w:cs="Arial"/>
          <w:szCs w:val="22"/>
        </w:rPr>
      </w:pPr>
      <w:r>
        <w:rPr>
          <w:rFonts w:ascii="Arial" w:hAnsi="Arial" w:cs="Arial"/>
          <w:szCs w:val="22"/>
        </w:rPr>
        <w:lastRenderedPageBreak/>
        <w:br w:type="page"/>
      </w:r>
    </w:p>
    <w:p w14:paraId="6B7E8000" w14:textId="77777777" w:rsidR="00A601EC" w:rsidRPr="0021114E" w:rsidRDefault="00A601EC" w:rsidP="0021114E">
      <w:pPr>
        <w:pStyle w:val="MainText"/>
        <w:spacing w:line="240" w:lineRule="auto"/>
        <w:rPr>
          <w:rFonts w:ascii="Arial" w:hAnsi="Arial" w:cs="Arial"/>
          <w:szCs w:val="22"/>
        </w:rPr>
      </w:pPr>
    </w:p>
    <w:p w14:paraId="6B7E8001" w14:textId="77777777" w:rsidR="002A0D9E" w:rsidRPr="0021114E" w:rsidRDefault="00334E5D"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Priorities for 2016/17</w:t>
      </w:r>
    </w:p>
    <w:p w14:paraId="6B7E8002" w14:textId="77777777" w:rsidR="0021114E" w:rsidRDefault="0021114E" w:rsidP="0021114E">
      <w:pPr>
        <w:pStyle w:val="MainText"/>
        <w:spacing w:line="240" w:lineRule="auto"/>
        <w:rPr>
          <w:rFonts w:ascii="Arial" w:hAnsi="Arial" w:cs="Arial"/>
          <w:b/>
          <w:color w:val="FF0000"/>
          <w:szCs w:val="22"/>
        </w:rPr>
      </w:pPr>
    </w:p>
    <w:p w14:paraId="6B7E8003" w14:textId="77777777" w:rsidR="0058046D" w:rsidRPr="0021114E" w:rsidRDefault="0058046D" w:rsidP="0021114E">
      <w:pPr>
        <w:pStyle w:val="MainText"/>
        <w:spacing w:line="240" w:lineRule="auto"/>
        <w:rPr>
          <w:rFonts w:ascii="Arial" w:hAnsi="Arial" w:cs="Arial"/>
          <w:b/>
          <w:color w:val="FF0000"/>
          <w:szCs w:val="22"/>
        </w:rPr>
      </w:pPr>
    </w:p>
    <w:p w14:paraId="6B7E8004"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6B7E8005" w14:textId="77777777" w:rsidR="008F3A81" w:rsidRPr="0021114E" w:rsidRDefault="008F3A81" w:rsidP="0021114E">
      <w:pPr>
        <w:pStyle w:val="MainText"/>
        <w:spacing w:line="240" w:lineRule="auto"/>
        <w:rPr>
          <w:rFonts w:ascii="Arial" w:hAnsi="Arial" w:cs="Arial"/>
          <w:szCs w:val="22"/>
        </w:rPr>
      </w:pPr>
    </w:p>
    <w:p w14:paraId="6B7E8006" w14:textId="77777777" w:rsidR="00BA37DF" w:rsidRDefault="004E660D" w:rsidP="000A7FC2">
      <w:pPr>
        <w:pStyle w:val="MainText"/>
        <w:numPr>
          <w:ilvl w:val="0"/>
          <w:numId w:val="24"/>
        </w:numPr>
        <w:spacing w:line="240" w:lineRule="auto"/>
        <w:rPr>
          <w:rFonts w:ascii="Arial" w:hAnsi="Arial" w:cs="Arial"/>
          <w:szCs w:val="22"/>
        </w:rPr>
      </w:pPr>
      <w:r>
        <w:rPr>
          <w:rFonts w:ascii="Arial" w:hAnsi="Arial" w:cs="Arial"/>
          <w:szCs w:val="22"/>
        </w:rPr>
        <w:t xml:space="preserve">At its meeting in September </w:t>
      </w:r>
      <w:r w:rsidR="00BA37DF">
        <w:rPr>
          <w:rFonts w:ascii="Arial" w:hAnsi="Arial" w:cs="Arial"/>
          <w:szCs w:val="22"/>
        </w:rPr>
        <w:t xml:space="preserve">FSMC </w:t>
      </w:r>
      <w:r>
        <w:rPr>
          <w:rFonts w:ascii="Arial" w:hAnsi="Arial" w:cs="Arial"/>
          <w:szCs w:val="22"/>
        </w:rPr>
        <w:t>wa</w:t>
      </w:r>
      <w:r w:rsidR="00BA37DF">
        <w:rPr>
          <w:rFonts w:ascii="Arial" w:hAnsi="Arial" w:cs="Arial"/>
          <w:szCs w:val="22"/>
        </w:rPr>
        <w:t xml:space="preserve">s asked to consider the policy priorities for its work programme for the coming year. In making these decisions members </w:t>
      </w:r>
      <w:r>
        <w:rPr>
          <w:rFonts w:ascii="Arial" w:hAnsi="Arial" w:cs="Arial"/>
          <w:szCs w:val="22"/>
        </w:rPr>
        <w:t>were</w:t>
      </w:r>
      <w:r w:rsidR="00BA37DF">
        <w:rPr>
          <w:rFonts w:ascii="Arial" w:hAnsi="Arial" w:cs="Arial"/>
          <w:szCs w:val="22"/>
        </w:rPr>
        <w:t xml:space="preserve"> asked to consider two issues: </w:t>
      </w:r>
    </w:p>
    <w:p w14:paraId="6B7E8007" w14:textId="77777777" w:rsidR="00BA37DF" w:rsidRDefault="00BA37DF" w:rsidP="00BA37DF">
      <w:pPr>
        <w:pStyle w:val="MainText"/>
        <w:spacing w:line="240" w:lineRule="auto"/>
        <w:ind w:left="360"/>
        <w:rPr>
          <w:rFonts w:ascii="Arial" w:hAnsi="Arial" w:cs="Arial"/>
          <w:szCs w:val="22"/>
        </w:rPr>
      </w:pPr>
    </w:p>
    <w:p w14:paraId="6B7E8008" w14:textId="77777777" w:rsidR="000A7FC2" w:rsidRDefault="00BA37DF" w:rsidP="0058046D">
      <w:pPr>
        <w:pStyle w:val="MainText"/>
        <w:numPr>
          <w:ilvl w:val="1"/>
          <w:numId w:val="24"/>
        </w:numPr>
        <w:spacing w:after="120" w:line="240" w:lineRule="auto"/>
        <w:ind w:left="788" w:hanging="431"/>
        <w:rPr>
          <w:rFonts w:ascii="Arial" w:hAnsi="Arial" w:cs="Arial"/>
          <w:szCs w:val="22"/>
        </w:rPr>
      </w:pPr>
      <w:r>
        <w:rPr>
          <w:rFonts w:ascii="Arial" w:hAnsi="Arial" w:cs="Arial"/>
          <w:szCs w:val="22"/>
        </w:rPr>
        <w:t xml:space="preserve">The work that the LGA Leadership Board has asked Boards to undertake based on the overall policy priorities of the LGA; and </w:t>
      </w:r>
    </w:p>
    <w:p w14:paraId="6B7E8009" w14:textId="77777777" w:rsidR="00BA37DF" w:rsidRDefault="00BA37DF" w:rsidP="0058046D">
      <w:pPr>
        <w:pStyle w:val="MainText"/>
        <w:numPr>
          <w:ilvl w:val="1"/>
          <w:numId w:val="24"/>
        </w:numPr>
        <w:spacing w:after="120" w:line="240" w:lineRule="auto"/>
        <w:ind w:left="788" w:hanging="431"/>
        <w:rPr>
          <w:rFonts w:ascii="Arial" w:hAnsi="Arial" w:cs="Arial"/>
          <w:szCs w:val="22"/>
        </w:rPr>
      </w:pPr>
      <w:r>
        <w:rPr>
          <w:rFonts w:ascii="Arial" w:hAnsi="Arial" w:cs="Arial"/>
          <w:szCs w:val="22"/>
        </w:rPr>
        <w:t>Specific policy prior</w:t>
      </w:r>
      <w:r w:rsidR="004E660D">
        <w:rPr>
          <w:rFonts w:ascii="Arial" w:hAnsi="Arial" w:cs="Arial"/>
          <w:szCs w:val="22"/>
        </w:rPr>
        <w:t>ities based on the remit of FSMC</w:t>
      </w:r>
      <w:r>
        <w:rPr>
          <w:rFonts w:ascii="Arial" w:hAnsi="Arial" w:cs="Arial"/>
          <w:szCs w:val="22"/>
        </w:rPr>
        <w:t xml:space="preserve">. </w:t>
      </w:r>
    </w:p>
    <w:p w14:paraId="6B7E800A" w14:textId="77777777" w:rsidR="000A7FC2" w:rsidRPr="0021114E" w:rsidRDefault="000A7FC2" w:rsidP="000A7FC2">
      <w:pPr>
        <w:pStyle w:val="MainText"/>
        <w:spacing w:line="240" w:lineRule="auto"/>
        <w:ind w:left="360"/>
        <w:rPr>
          <w:rFonts w:ascii="Arial" w:hAnsi="Arial" w:cs="Arial"/>
          <w:szCs w:val="22"/>
        </w:rPr>
      </w:pPr>
    </w:p>
    <w:p w14:paraId="6B7E800B" w14:textId="77777777" w:rsidR="002414C2" w:rsidRPr="0021114E" w:rsidRDefault="00334E5D" w:rsidP="0021114E">
      <w:pPr>
        <w:pStyle w:val="MainText"/>
        <w:spacing w:line="240" w:lineRule="auto"/>
        <w:rPr>
          <w:rFonts w:ascii="Arial" w:hAnsi="Arial" w:cs="Arial"/>
          <w:b/>
          <w:szCs w:val="22"/>
        </w:rPr>
      </w:pPr>
      <w:r>
        <w:rPr>
          <w:rFonts w:ascii="Arial" w:hAnsi="Arial" w:cs="Arial"/>
          <w:b/>
          <w:szCs w:val="22"/>
        </w:rPr>
        <w:t>Work commissioned from the LGA Policy Boards by the LGA Leadership Board</w:t>
      </w:r>
    </w:p>
    <w:p w14:paraId="6B7E800C" w14:textId="77777777" w:rsidR="00893E53" w:rsidRPr="0021114E" w:rsidRDefault="00893E53" w:rsidP="0021114E">
      <w:pPr>
        <w:pStyle w:val="ListParagraph"/>
        <w:rPr>
          <w:rFonts w:ascii="Arial" w:hAnsi="Arial" w:cs="Arial"/>
          <w:szCs w:val="22"/>
        </w:rPr>
      </w:pPr>
    </w:p>
    <w:p w14:paraId="6B7E800D" w14:textId="77777777" w:rsidR="007A063E" w:rsidRDefault="00334E5D" w:rsidP="0021114E">
      <w:pPr>
        <w:pStyle w:val="ListParagraph"/>
        <w:numPr>
          <w:ilvl w:val="0"/>
          <w:numId w:val="24"/>
        </w:numPr>
        <w:rPr>
          <w:rFonts w:ascii="Arial" w:hAnsi="Arial" w:cs="Arial"/>
          <w:szCs w:val="22"/>
        </w:rPr>
      </w:pPr>
      <w:r>
        <w:rPr>
          <w:rFonts w:ascii="Arial" w:hAnsi="Arial" w:cs="Arial"/>
          <w:szCs w:val="22"/>
        </w:rPr>
        <w:t>As in 2015/16, LGA Policy Boards</w:t>
      </w:r>
      <w:r w:rsidR="00BA37DF">
        <w:rPr>
          <w:rFonts w:ascii="Arial" w:hAnsi="Arial" w:cs="Arial"/>
          <w:szCs w:val="22"/>
        </w:rPr>
        <w:t>,</w:t>
      </w:r>
      <w:r>
        <w:rPr>
          <w:rFonts w:ascii="Arial" w:hAnsi="Arial" w:cs="Arial"/>
          <w:szCs w:val="22"/>
        </w:rPr>
        <w:t xml:space="preserve"> </w:t>
      </w:r>
      <w:r w:rsidR="00BA37DF">
        <w:rPr>
          <w:rFonts w:ascii="Arial" w:hAnsi="Arial" w:cs="Arial"/>
          <w:szCs w:val="22"/>
        </w:rPr>
        <w:t xml:space="preserve">including FSMC, </w:t>
      </w:r>
      <w:r w:rsidR="004E660D">
        <w:rPr>
          <w:rFonts w:ascii="Arial" w:hAnsi="Arial" w:cs="Arial"/>
          <w:szCs w:val="22"/>
        </w:rPr>
        <w:t xml:space="preserve">have been </w:t>
      </w:r>
      <w:r>
        <w:rPr>
          <w:rFonts w:ascii="Arial" w:hAnsi="Arial" w:cs="Arial"/>
          <w:szCs w:val="22"/>
        </w:rPr>
        <w:t xml:space="preserve">asked to incorporate cross-cutting LGA priorities within their work programmes. The key request from </w:t>
      </w:r>
      <w:r w:rsidR="002F74A4">
        <w:rPr>
          <w:rFonts w:ascii="Arial" w:hAnsi="Arial" w:cs="Arial"/>
          <w:szCs w:val="22"/>
        </w:rPr>
        <w:t xml:space="preserve">the LGA’s Leadership Board </w:t>
      </w:r>
      <w:r w:rsidR="004E660D">
        <w:rPr>
          <w:rFonts w:ascii="Arial" w:hAnsi="Arial" w:cs="Arial"/>
          <w:szCs w:val="22"/>
        </w:rPr>
        <w:t xml:space="preserve">for </w:t>
      </w:r>
      <w:r w:rsidR="002F74A4">
        <w:rPr>
          <w:rFonts w:ascii="Arial" w:hAnsi="Arial" w:cs="Arial"/>
          <w:szCs w:val="22"/>
        </w:rPr>
        <w:t>the 2016/17 board cycle is for individual boards and committees to:</w:t>
      </w:r>
    </w:p>
    <w:p w14:paraId="6B7E800E" w14:textId="77777777" w:rsidR="002F74A4" w:rsidRDefault="002F74A4" w:rsidP="002F74A4">
      <w:pPr>
        <w:pStyle w:val="ListParagraph"/>
        <w:ind w:left="360"/>
        <w:rPr>
          <w:rFonts w:ascii="Arial" w:hAnsi="Arial" w:cs="Arial"/>
          <w:szCs w:val="22"/>
        </w:rPr>
      </w:pPr>
    </w:p>
    <w:p w14:paraId="6B7E800F" w14:textId="77777777" w:rsidR="002F74A4" w:rsidRDefault="002F74A4" w:rsidP="0058046D">
      <w:pPr>
        <w:pStyle w:val="ListParagraph"/>
        <w:numPr>
          <w:ilvl w:val="1"/>
          <w:numId w:val="24"/>
        </w:numPr>
        <w:spacing w:after="120"/>
        <w:ind w:left="788" w:hanging="431"/>
        <w:rPr>
          <w:rFonts w:ascii="Arial" w:hAnsi="Arial" w:cs="Arial"/>
          <w:szCs w:val="22"/>
        </w:rPr>
      </w:pPr>
      <w:r>
        <w:rPr>
          <w:rFonts w:ascii="Arial" w:hAnsi="Arial" w:cs="Arial"/>
          <w:szCs w:val="22"/>
        </w:rPr>
        <w:t>Consider the impact of the vote to leave the European Union on their policy areas and make appropriate provision in their work programme.</w:t>
      </w:r>
    </w:p>
    <w:p w14:paraId="6B7E8010" w14:textId="77777777" w:rsidR="002F74A4" w:rsidRDefault="002F74A4" w:rsidP="0058046D">
      <w:pPr>
        <w:pStyle w:val="ListParagraph"/>
        <w:numPr>
          <w:ilvl w:val="1"/>
          <w:numId w:val="24"/>
        </w:numPr>
        <w:spacing w:after="120"/>
        <w:ind w:left="788" w:hanging="431"/>
        <w:rPr>
          <w:rFonts w:ascii="Arial" w:hAnsi="Arial" w:cs="Arial"/>
          <w:szCs w:val="22"/>
        </w:rPr>
      </w:pPr>
      <w:r>
        <w:rPr>
          <w:rFonts w:ascii="Arial" w:hAnsi="Arial" w:cs="Arial"/>
          <w:szCs w:val="22"/>
        </w:rPr>
        <w:t xml:space="preserve">Contribute to the development of the LGA’s Autumn Statement submission and pitch to the new Government. </w:t>
      </w:r>
    </w:p>
    <w:p w14:paraId="6B7E8011" w14:textId="77777777" w:rsidR="007A063E" w:rsidRDefault="007A063E" w:rsidP="007A063E">
      <w:pPr>
        <w:pStyle w:val="ListParagraph"/>
        <w:ind w:left="360"/>
        <w:rPr>
          <w:rFonts w:ascii="Arial" w:hAnsi="Arial" w:cs="Arial"/>
          <w:szCs w:val="22"/>
        </w:rPr>
      </w:pPr>
    </w:p>
    <w:p w14:paraId="6B7E8012" w14:textId="77777777" w:rsidR="0087546A" w:rsidRPr="007A063E" w:rsidRDefault="00BA37DF" w:rsidP="0021114E">
      <w:pPr>
        <w:pStyle w:val="ListParagraph"/>
        <w:numPr>
          <w:ilvl w:val="0"/>
          <w:numId w:val="24"/>
        </w:numPr>
        <w:rPr>
          <w:rFonts w:ascii="Arial" w:hAnsi="Arial" w:cs="Arial"/>
          <w:szCs w:val="22"/>
        </w:rPr>
      </w:pPr>
      <w:r>
        <w:rPr>
          <w:rFonts w:ascii="Arial" w:hAnsi="Arial" w:cs="Arial"/>
          <w:szCs w:val="22"/>
        </w:rPr>
        <w:t>Alongside this the LGA Business Plan is being refreshed</w:t>
      </w:r>
      <w:r w:rsidR="00F33263">
        <w:rPr>
          <w:rFonts w:ascii="Arial" w:hAnsi="Arial" w:cs="Arial"/>
          <w:szCs w:val="22"/>
        </w:rPr>
        <w:t>. The key themes in the p</w:t>
      </w:r>
      <w:r>
        <w:rPr>
          <w:rFonts w:ascii="Arial" w:hAnsi="Arial" w:cs="Arial"/>
          <w:szCs w:val="22"/>
        </w:rPr>
        <w:t xml:space="preserve">lan, in common with previous years are expected to be devolution, housing, finance, adult social care </w:t>
      </w:r>
      <w:r w:rsidR="00F33263">
        <w:rPr>
          <w:rFonts w:ascii="Arial" w:hAnsi="Arial" w:cs="Arial"/>
          <w:szCs w:val="22"/>
        </w:rPr>
        <w:t xml:space="preserve">and health, as well as Brexit. </w:t>
      </w:r>
      <w:r w:rsidR="004E660D">
        <w:rPr>
          <w:rFonts w:ascii="Arial" w:hAnsi="Arial" w:cs="Arial"/>
          <w:szCs w:val="22"/>
        </w:rPr>
        <w:t xml:space="preserve">FSMC’s </w:t>
      </w:r>
      <w:r w:rsidR="00F33263">
        <w:rPr>
          <w:rFonts w:ascii="Arial" w:hAnsi="Arial" w:cs="Arial"/>
          <w:szCs w:val="22"/>
        </w:rPr>
        <w:t>work programme</w:t>
      </w:r>
      <w:r>
        <w:rPr>
          <w:rFonts w:ascii="Arial" w:hAnsi="Arial" w:cs="Arial"/>
          <w:szCs w:val="22"/>
        </w:rPr>
        <w:t xml:space="preserve"> will reflect the </w:t>
      </w:r>
      <w:r w:rsidR="00F33263">
        <w:rPr>
          <w:rFonts w:ascii="Arial" w:hAnsi="Arial" w:cs="Arial"/>
          <w:szCs w:val="22"/>
        </w:rPr>
        <w:t xml:space="preserve">new business plan, with the following areas likely to have particular resonance: adult social care and health and increased collaboration between the fire and rescue service and health; and devolution in terms of governance changes in fire and rescue services. </w:t>
      </w:r>
    </w:p>
    <w:p w14:paraId="6B7E8013" w14:textId="77777777" w:rsidR="0087546A" w:rsidRDefault="0087546A" w:rsidP="0021114E">
      <w:pPr>
        <w:pStyle w:val="ListParagraph"/>
        <w:rPr>
          <w:rFonts w:ascii="Arial" w:hAnsi="Arial" w:cs="Arial"/>
          <w:szCs w:val="22"/>
        </w:rPr>
      </w:pPr>
    </w:p>
    <w:p w14:paraId="6B7E8014" w14:textId="77777777" w:rsidR="002F74A4" w:rsidRPr="002F74A4" w:rsidRDefault="002F74A4" w:rsidP="002F74A4">
      <w:pPr>
        <w:pStyle w:val="ListParagraph"/>
        <w:ind w:left="0"/>
        <w:rPr>
          <w:rFonts w:ascii="Arial" w:hAnsi="Arial" w:cs="Arial"/>
          <w:b/>
          <w:szCs w:val="22"/>
        </w:rPr>
      </w:pPr>
      <w:r w:rsidRPr="002F74A4">
        <w:rPr>
          <w:rFonts w:ascii="Arial" w:hAnsi="Arial" w:cs="Arial"/>
          <w:b/>
          <w:szCs w:val="22"/>
        </w:rPr>
        <w:t>Impact of the vote to leave the EU on FSMC policy areas and work planning</w:t>
      </w:r>
    </w:p>
    <w:p w14:paraId="6B7E8015" w14:textId="77777777" w:rsidR="002F74A4" w:rsidRPr="0021114E" w:rsidRDefault="002F74A4" w:rsidP="0021114E">
      <w:pPr>
        <w:pStyle w:val="ListParagraph"/>
        <w:rPr>
          <w:rFonts w:ascii="Arial" w:hAnsi="Arial" w:cs="Arial"/>
          <w:szCs w:val="22"/>
        </w:rPr>
      </w:pPr>
    </w:p>
    <w:p w14:paraId="6B7E8016" w14:textId="77777777" w:rsidR="0087546A" w:rsidRDefault="002F74A4" w:rsidP="0021114E">
      <w:pPr>
        <w:pStyle w:val="ListParagraph"/>
        <w:numPr>
          <w:ilvl w:val="0"/>
          <w:numId w:val="24"/>
        </w:numPr>
        <w:rPr>
          <w:rFonts w:ascii="Arial" w:hAnsi="Arial" w:cs="Arial"/>
          <w:szCs w:val="22"/>
        </w:rPr>
      </w:pPr>
      <w:r>
        <w:rPr>
          <w:rFonts w:ascii="Arial" w:hAnsi="Arial" w:cs="Arial"/>
          <w:szCs w:val="22"/>
        </w:rPr>
        <w:t xml:space="preserve">At its meetings in July and September, the </w:t>
      </w:r>
      <w:r w:rsidR="0050414E">
        <w:rPr>
          <w:rFonts w:ascii="Arial" w:hAnsi="Arial" w:cs="Arial"/>
          <w:szCs w:val="22"/>
        </w:rPr>
        <w:t xml:space="preserve">LGA’s </w:t>
      </w:r>
      <w:r>
        <w:rPr>
          <w:rFonts w:ascii="Arial" w:hAnsi="Arial" w:cs="Arial"/>
          <w:szCs w:val="22"/>
        </w:rPr>
        <w:t xml:space="preserve">Leadership Board identified five priority areas for the LGA to influence following the vote to leave the EU: </w:t>
      </w:r>
    </w:p>
    <w:p w14:paraId="6B7E8017" w14:textId="77777777" w:rsidR="005F0364" w:rsidRPr="005F0364" w:rsidRDefault="005F0364" w:rsidP="005F0364">
      <w:pPr>
        <w:pStyle w:val="ListParagraph"/>
        <w:rPr>
          <w:rFonts w:ascii="Arial" w:hAnsi="Arial" w:cs="Arial"/>
          <w:szCs w:val="22"/>
        </w:rPr>
      </w:pPr>
    </w:p>
    <w:p w14:paraId="6B7E8018" w14:textId="77777777" w:rsidR="005F0364" w:rsidRDefault="002F74A4" w:rsidP="0058046D">
      <w:pPr>
        <w:pStyle w:val="ListParagraph"/>
        <w:numPr>
          <w:ilvl w:val="1"/>
          <w:numId w:val="24"/>
        </w:numPr>
        <w:spacing w:after="120"/>
        <w:rPr>
          <w:rFonts w:ascii="Arial" w:hAnsi="Arial" w:cs="Arial"/>
          <w:szCs w:val="22"/>
        </w:rPr>
      </w:pPr>
      <w:r>
        <w:rPr>
          <w:rFonts w:ascii="Arial" w:hAnsi="Arial" w:cs="Arial"/>
          <w:szCs w:val="22"/>
        </w:rPr>
        <w:t>Securing investment which is currently sourced from the EU</w:t>
      </w:r>
    </w:p>
    <w:p w14:paraId="6B7E8019" w14:textId="77777777" w:rsidR="005F0364" w:rsidRDefault="002F74A4" w:rsidP="0058046D">
      <w:pPr>
        <w:pStyle w:val="ListParagraph"/>
        <w:numPr>
          <w:ilvl w:val="1"/>
          <w:numId w:val="24"/>
        </w:numPr>
        <w:spacing w:after="120"/>
        <w:ind w:left="788" w:hanging="431"/>
        <w:rPr>
          <w:rFonts w:ascii="Arial" w:hAnsi="Arial" w:cs="Arial"/>
          <w:szCs w:val="22"/>
        </w:rPr>
      </w:pPr>
      <w:r>
        <w:rPr>
          <w:rFonts w:ascii="Arial" w:hAnsi="Arial" w:cs="Arial"/>
          <w:szCs w:val="22"/>
        </w:rPr>
        <w:t xml:space="preserve">Developing a new legal base for local government </w:t>
      </w:r>
    </w:p>
    <w:p w14:paraId="6B7E801A" w14:textId="77777777" w:rsidR="002F74A4" w:rsidRDefault="002F74A4" w:rsidP="0058046D">
      <w:pPr>
        <w:pStyle w:val="ListParagraph"/>
        <w:numPr>
          <w:ilvl w:val="1"/>
          <w:numId w:val="24"/>
        </w:numPr>
        <w:spacing w:after="120"/>
        <w:ind w:left="788" w:hanging="431"/>
        <w:rPr>
          <w:rFonts w:ascii="Arial" w:hAnsi="Arial" w:cs="Arial"/>
          <w:szCs w:val="22"/>
        </w:rPr>
      </w:pPr>
      <w:r>
        <w:rPr>
          <w:rFonts w:ascii="Arial" w:hAnsi="Arial" w:cs="Arial"/>
          <w:szCs w:val="22"/>
        </w:rPr>
        <w:t>Initiating a constitutional debate</w:t>
      </w:r>
    </w:p>
    <w:p w14:paraId="6B7E801B" w14:textId="77777777" w:rsidR="002F74A4" w:rsidRDefault="002F74A4" w:rsidP="0058046D">
      <w:pPr>
        <w:pStyle w:val="ListParagraph"/>
        <w:numPr>
          <w:ilvl w:val="1"/>
          <w:numId w:val="24"/>
        </w:numPr>
        <w:spacing w:after="120"/>
        <w:ind w:left="788" w:hanging="431"/>
        <w:rPr>
          <w:rFonts w:ascii="Arial" w:hAnsi="Arial" w:cs="Arial"/>
          <w:szCs w:val="22"/>
        </w:rPr>
      </w:pPr>
      <w:r>
        <w:rPr>
          <w:rFonts w:ascii="Arial" w:hAnsi="Arial" w:cs="Arial"/>
          <w:szCs w:val="22"/>
        </w:rPr>
        <w:t>Community Cohesion</w:t>
      </w:r>
    </w:p>
    <w:p w14:paraId="6B7E801C" w14:textId="77777777" w:rsidR="002F74A4" w:rsidRPr="0021114E" w:rsidRDefault="002F74A4" w:rsidP="0058046D">
      <w:pPr>
        <w:pStyle w:val="ListParagraph"/>
        <w:numPr>
          <w:ilvl w:val="1"/>
          <w:numId w:val="24"/>
        </w:numPr>
        <w:spacing w:after="120"/>
        <w:ind w:left="788" w:hanging="431"/>
        <w:rPr>
          <w:rFonts w:ascii="Arial" w:hAnsi="Arial" w:cs="Arial"/>
          <w:szCs w:val="22"/>
        </w:rPr>
      </w:pPr>
      <w:r>
        <w:rPr>
          <w:rFonts w:ascii="Arial" w:hAnsi="Arial" w:cs="Arial"/>
          <w:szCs w:val="22"/>
        </w:rPr>
        <w:t>Place-based impact</w:t>
      </w:r>
    </w:p>
    <w:p w14:paraId="6B7E801D" w14:textId="77777777" w:rsidR="0087546A" w:rsidRPr="0021114E" w:rsidRDefault="0087546A" w:rsidP="0021114E">
      <w:pPr>
        <w:rPr>
          <w:rFonts w:ascii="Arial" w:hAnsi="Arial" w:cs="Arial"/>
          <w:szCs w:val="22"/>
        </w:rPr>
      </w:pPr>
    </w:p>
    <w:p w14:paraId="6B7E801E" w14:textId="77777777" w:rsidR="00830126" w:rsidRDefault="00741EFA" w:rsidP="0021114E">
      <w:pPr>
        <w:pStyle w:val="ListParagraph"/>
        <w:numPr>
          <w:ilvl w:val="0"/>
          <w:numId w:val="24"/>
        </w:numPr>
        <w:rPr>
          <w:rFonts w:ascii="Arial" w:hAnsi="Arial" w:cs="Arial"/>
          <w:szCs w:val="22"/>
        </w:rPr>
      </w:pPr>
      <w:r>
        <w:rPr>
          <w:rFonts w:ascii="Arial" w:hAnsi="Arial" w:cs="Arial"/>
          <w:szCs w:val="22"/>
        </w:rPr>
        <w:t xml:space="preserve">The work on developing a new legal base for local government </w:t>
      </w:r>
      <w:r w:rsidR="0050414E">
        <w:rPr>
          <w:rFonts w:ascii="Arial" w:hAnsi="Arial" w:cs="Arial"/>
          <w:szCs w:val="22"/>
        </w:rPr>
        <w:t xml:space="preserve">is </w:t>
      </w:r>
      <w:r>
        <w:rPr>
          <w:rFonts w:ascii="Arial" w:hAnsi="Arial" w:cs="Arial"/>
          <w:szCs w:val="22"/>
        </w:rPr>
        <w:t xml:space="preserve">of relevance to FSMC’s work programme as EU legislation has operational and workforce implications for the fire and rescue service. </w:t>
      </w:r>
    </w:p>
    <w:p w14:paraId="6B7E801F" w14:textId="77777777" w:rsidR="00FB3D1D" w:rsidRDefault="00FB3D1D" w:rsidP="00FB3D1D">
      <w:pPr>
        <w:pStyle w:val="ListParagraph"/>
        <w:ind w:left="360"/>
        <w:rPr>
          <w:rFonts w:ascii="Arial" w:hAnsi="Arial" w:cs="Arial"/>
          <w:szCs w:val="22"/>
        </w:rPr>
      </w:pPr>
    </w:p>
    <w:p w14:paraId="6B7E8020" w14:textId="77777777" w:rsidR="00FB3D1D" w:rsidRPr="00FB3D1D" w:rsidRDefault="00FB3D1D" w:rsidP="00FB3D1D">
      <w:pPr>
        <w:pStyle w:val="ListParagraph"/>
        <w:ind w:left="0"/>
        <w:rPr>
          <w:rFonts w:ascii="Arial" w:hAnsi="Arial" w:cs="Arial"/>
          <w:b/>
          <w:szCs w:val="22"/>
        </w:rPr>
      </w:pPr>
      <w:r w:rsidRPr="00FB3D1D">
        <w:rPr>
          <w:rFonts w:ascii="Arial" w:hAnsi="Arial" w:cs="Arial"/>
          <w:b/>
          <w:szCs w:val="22"/>
        </w:rPr>
        <w:t>Developing a new legal base for local government – impact of Brexit on Fire and Rescue Authorities</w:t>
      </w:r>
    </w:p>
    <w:p w14:paraId="6B7E8021" w14:textId="77777777" w:rsidR="00FB3D1D" w:rsidRDefault="00FB3D1D" w:rsidP="00FB3D1D">
      <w:pPr>
        <w:pStyle w:val="ListParagraph"/>
        <w:ind w:left="360"/>
        <w:rPr>
          <w:rFonts w:ascii="Arial" w:hAnsi="Arial" w:cs="Arial"/>
          <w:szCs w:val="22"/>
        </w:rPr>
      </w:pPr>
    </w:p>
    <w:p w14:paraId="6B7E8022" w14:textId="77777777" w:rsidR="00FB3D1D" w:rsidRDefault="00FB3D1D" w:rsidP="0021114E">
      <w:pPr>
        <w:pStyle w:val="ListParagraph"/>
        <w:numPr>
          <w:ilvl w:val="0"/>
          <w:numId w:val="24"/>
        </w:numPr>
        <w:rPr>
          <w:rFonts w:ascii="Arial" w:hAnsi="Arial" w:cs="Arial"/>
          <w:szCs w:val="22"/>
        </w:rPr>
      </w:pPr>
      <w:r>
        <w:rPr>
          <w:rFonts w:ascii="Arial" w:hAnsi="Arial" w:cs="Arial"/>
          <w:szCs w:val="22"/>
        </w:rPr>
        <w:t>Local government services are influenced to a significant degree by European legislation. With the UK having voted to leave the EU, there is a need therefore to develop a new legal base for local government.</w:t>
      </w:r>
    </w:p>
    <w:p w14:paraId="6B7E8023" w14:textId="77777777" w:rsidR="00FB3D1D" w:rsidRDefault="00FB3D1D" w:rsidP="00FB3D1D">
      <w:pPr>
        <w:pStyle w:val="ListParagraph"/>
        <w:ind w:left="360"/>
        <w:rPr>
          <w:rFonts w:ascii="Arial" w:hAnsi="Arial" w:cs="Arial"/>
          <w:szCs w:val="22"/>
        </w:rPr>
      </w:pPr>
    </w:p>
    <w:p w14:paraId="6B7E8024" w14:textId="77777777" w:rsidR="00FB3D1D" w:rsidRDefault="005B0562" w:rsidP="0021114E">
      <w:pPr>
        <w:pStyle w:val="ListParagraph"/>
        <w:numPr>
          <w:ilvl w:val="0"/>
          <w:numId w:val="24"/>
        </w:numPr>
        <w:rPr>
          <w:rFonts w:ascii="Arial" w:hAnsi="Arial" w:cs="Arial"/>
          <w:szCs w:val="22"/>
        </w:rPr>
      </w:pPr>
      <w:r>
        <w:rPr>
          <w:rFonts w:ascii="Arial" w:hAnsi="Arial" w:cs="Arial"/>
          <w:szCs w:val="22"/>
        </w:rPr>
        <w:t xml:space="preserve">The working and </w:t>
      </w:r>
      <w:r w:rsidR="00FB3D1D">
        <w:rPr>
          <w:rFonts w:ascii="Arial" w:hAnsi="Arial" w:cs="Arial"/>
          <w:szCs w:val="22"/>
        </w:rPr>
        <w:t xml:space="preserve">operational environment for the fire and rescue services is shaped by Europe, with a range of standards </w:t>
      </w:r>
      <w:r w:rsidR="008A2C6B">
        <w:rPr>
          <w:rFonts w:ascii="Arial" w:hAnsi="Arial" w:cs="Arial"/>
          <w:szCs w:val="22"/>
        </w:rPr>
        <w:t>d</w:t>
      </w:r>
      <w:r w:rsidR="00FB3D1D">
        <w:rPr>
          <w:rFonts w:ascii="Arial" w:hAnsi="Arial" w:cs="Arial"/>
          <w:szCs w:val="22"/>
        </w:rPr>
        <w:t>riven by European legislation</w:t>
      </w:r>
      <w:r w:rsidR="008A2C6B">
        <w:rPr>
          <w:rFonts w:ascii="Arial" w:hAnsi="Arial" w:cs="Arial"/>
          <w:szCs w:val="22"/>
        </w:rPr>
        <w:t xml:space="preserve"> having direct relevance for Fire and Rescue Authorities</w:t>
      </w:r>
      <w:r w:rsidR="00FB3D1D">
        <w:rPr>
          <w:rFonts w:ascii="Arial" w:hAnsi="Arial" w:cs="Arial"/>
          <w:szCs w:val="22"/>
        </w:rPr>
        <w:t xml:space="preserve">, including the following areas: </w:t>
      </w:r>
    </w:p>
    <w:p w14:paraId="6B7E8025" w14:textId="77777777" w:rsidR="005B0562" w:rsidRPr="005B0562" w:rsidRDefault="005B0562" w:rsidP="005B0562">
      <w:pPr>
        <w:pStyle w:val="ListParagraph"/>
        <w:rPr>
          <w:rFonts w:ascii="Arial" w:hAnsi="Arial" w:cs="Arial"/>
          <w:szCs w:val="22"/>
        </w:rPr>
      </w:pPr>
    </w:p>
    <w:p w14:paraId="6B7E8026" w14:textId="77777777" w:rsidR="00536E2E" w:rsidRDefault="00536E2E" w:rsidP="0058046D">
      <w:pPr>
        <w:pStyle w:val="ListParagraph"/>
        <w:numPr>
          <w:ilvl w:val="1"/>
          <w:numId w:val="24"/>
        </w:numPr>
        <w:spacing w:after="120"/>
        <w:ind w:left="788" w:hanging="431"/>
        <w:rPr>
          <w:rFonts w:ascii="Arial" w:hAnsi="Arial" w:cs="Arial"/>
          <w:szCs w:val="22"/>
        </w:rPr>
      </w:pPr>
      <w:r>
        <w:rPr>
          <w:rFonts w:ascii="Arial" w:hAnsi="Arial" w:cs="Arial"/>
          <w:szCs w:val="22"/>
        </w:rPr>
        <w:t>Procurement</w:t>
      </w:r>
    </w:p>
    <w:p w14:paraId="6B7E8027" w14:textId="77777777" w:rsidR="008A2C6B" w:rsidRDefault="008A2C6B" w:rsidP="0058046D">
      <w:pPr>
        <w:pStyle w:val="ListParagraph"/>
        <w:numPr>
          <w:ilvl w:val="1"/>
          <w:numId w:val="24"/>
        </w:numPr>
        <w:spacing w:after="120"/>
        <w:ind w:left="788" w:hanging="431"/>
        <w:rPr>
          <w:rFonts w:ascii="Arial" w:hAnsi="Arial" w:cs="Arial"/>
          <w:szCs w:val="22"/>
        </w:rPr>
      </w:pPr>
      <w:r>
        <w:rPr>
          <w:rFonts w:ascii="Arial" w:hAnsi="Arial" w:cs="Arial"/>
          <w:szCs w:val="22"/>
        </w:rPr>
        <w:t>Groundwater pollution</w:t>
      </w:r>
    </w:p>
    <w:p w14:paraId="6B7E8028" w14:textId="77777777" w:rsidR="005B0562" w:rsidRDefault="008A2C6B" w:rsidP="0058046D">
      <w:pPr>
        <w:pStyle w:val="ListParagraph"/>
        <w:numPr>
          <w:ilvl w:val="1"/>
          <w:numId w:val="24"/>
        </w:numPr>
        <w:spacing w:after="120"/>
        <w:ind w:left="788" w:hanging="431"/>
        <w:rPr>
          <w:rFonts w:ascii="Arial" w:hAnsi="Arial" w:cs="Arial"/>
          <w:szCs w:val="22"/>
        </w:rPr>
      </w:pPr>
      <w:r>
        <w:rPr>
          <w:rFonts w:ascii="Arial" w:hAnsi="Arial" w:cs="Arial"/>
          <w:szCs w:val="22"/>
        </w:rPr>
        <w:t>Environmental damage</w:t>
      </w:r>
    </w:p>
    <w:p w14:paraId="6B7E8029" w14:textId="77777777" w:rsidR="005B0562" w:rsidRDefault="005B0562" w:rsidP="0058046D">
      <w:pPr>
        <w:pStyle w:val="ListParagraph"/>
        <w:numPr>
          <w:ilvl w:val="1"/>
          <w:numId w:val="24"/>
        </w:numPr>
        <w:spacing w:after="120"/>
        <w:ind w:left="788" w:hanging="431"/>
        <w:rPr>
          <w:rFonts w:ascii="Arial" w:hAnsi="Arial" w:cs="Arial"/>
          <w:szCs w:val="22"/>
        </w:rPr>
      </w:pPr>
      <w:r>
        <w:rPr>
          <w:rFonts w:ascii="Arial" w:hAnsi="Arial" w:cs="Arial"/>
          <w:szCs w:val="22"/>
        </w:rPr>
        <w:t>Product safety</w:t>
      </w:r>
    </w:p>
    <w:p w14:paraId="6B7E802A" w14:textId="77777777" w:rsidR="008A2C6B" w:rsidRDefault="008A2C6B" w:rsidP="0058046D">
      <w:pPr>
        <w:pStyle w:val="ListParagraph"/>
        <w:numPr>
          <w:ilvl w:val="1"/>
          <w:numId w:val="24"/>
        </w:numPr>
        <w:spacing w:after="120"/>
        <w:ind w:left="788" w:hanging="431"/>
        <w:rPr>
          <w:rFonts w:ascii="Arial" w:hAnsi="Arial" w:cs="Arial"/>
          <w:szCs w:val="22"/>
        </w:rPr>
      </w:pPr>
      <w:r>
        <w:rPr>
          <w:rFonts w:ascii="Arial" w:hAnsi="Arial" w:cs="Arial"/>
          <w:szCs w:val="22"/>
        </w:rPr>
        <w:t>Health and safety</w:t>
      </w:r>
    </w:p>
    <w:p w14:paraId="6B7E802B" w14:textId="77777777" w:rsidR="008A2C6B" w:rsidRDefault="008A2C6B" w:rsidP="0058046D">
      <w:pPr>
        <w:pStyle w:val="ListParagraph"/>
        <w:numPr>
          <w:ilvl w:val="1"/>
          <w:numId w:val="24"/>
        </w:numPr>
        <w:spacing w:after="120"/>
        <w:ind w:left="788" w:hanging="431"/>
        <w:rPr>
          <w:rFonts w:ascii="Arial" w:hAnsi="Arial" w:cs="Arial"/>
          <w:szCs w:val="22"/>
        </w:rPr>
      </w:pPr>
      <w:r>
        <w:rPr>
          <w:rFonts w:ascii="Arial" w:hAnsi="Arial" w:cs="Arial"/>
          <w:szCs w:val="22"/>
        </w:rPr>
        <w:t>The working time directive</w:t>
      </w:r>
    </w:p>
    <w:p w14:paraId="6B7E802C" w14:textId="77777777" w:rsidR="008A2C6B" w:rsidRDefault="008A2C6B" w:rsidP="0058046D">
      <w:pPr>
        <w:pStyle w:val="ListParagraph"/>
        <w:numPr>
          <w:ilvl w:val="1"/>
          <w:numId w:val="24"/>
        </w:numPr>
        <w:spacing w:after="120"/>
        <w:ind w:left="788" w:hanging="431"/>
        <w:rPr>
          <w:rFonts w:ascii="Arial" w:hAnsi="Arial" w:cs="Arial"/>
          <w:szCs w:val="22"/>
        </w:rPr>
      </w:pPr>
      <w:r>
        <w:rPr>
          <w:rFonts w:ascii="Arial" w:hAnsi="Arial" w:cs="Arial"/>
          <w:szCs w:val="22"/>
        </w:rPr>
        <w:t>Transport of dangerous goods</w:t>
      </w:r>
    </w:p>
    <w:p w14:paraId="6B7E802D" w14:textId="77777777" w:rsidR="00536E2E" w:rsidRDefault="00536E2E" w:rsidP="0058046D">
      <w:pPr>
        <w:pStyle w:val="ListParagraph"/>
        <w:numPr>
          <w:ilvl w:val="1"/>
          <w:numId w:val="24"/>
        </w:numPr>
        <w:spacing w:after="120"/>
        <w:ind w:left="788" w:hanging="431"/>
        <w:rPr>
          <w:rFonts w:ascii="Arial" w:hAnsi="Arial" w:cs="Arial"/>
          <w:szCs w:val="22"/>
        </w:rPr>
      </w:pPr>
      <w:r>
        <w:rPr>
          <w:rFonts w:ascii="Arial" w:hAnsi="Arial" w:cs="Arial"/>
          <w:szCs w:val="22"/>
        </w:rPr>
        <w:t>Packaging and labelling requirements in particular for chemicals and hazardous materials</w:t>
      </w:r>
    </w:p>
    <w:p w14:paraId="6B7E802E" w14:textId="77777777" w:rsidR="000B7BAA" w:rsidRDefault="000B7BAA" w:rsidP="000B7BAA">
      <w:pPr>
        <w:pStyle w:val="ListParagraph"/>
        <w:ind w:left="792"/>
        <w:rPr>
          <w:rFonts w:ascii="Arial" w:hAnsi="Arial" w:cs="Arial"/>
          <w:szCs w:val="22"/>
        </w:rPr>
      </w:pPr>
    </w:p>
    <w:p w14:paraId="6B7E802F" w14:textId="77777777" w:rsidR="000B7BAA" w:rsidRDefault="000B7BAA" w:rsidP="000B7BAA">
      <w:pPr>
        <w:pStyle w:val="ListParagraph"/>
        <w:numPr>
          <w:ilvl w:val="0"/>
          <w:numId w:val="24"/>
        </w:numPr>
        <w:rPr>
          <w:rFonts w:ascii="Arial" w:hAnsi="Arial" w:cs="Arial"/>
          <w:szCs w:val="22"/>
        </w:rPr>
      </w:pPr>
      <w:r>
        <w:rPr>
          <w:rFonts w:ascii="Arial" w:hAnsi="Arial" w:cs="Arial"/>
          <w:szCs w:val="22"/>
        </w:rPr>
        <w:t xml:space="preserve">Some of these areas also fall within the remit of other LGA boards for example environmental damage and the working time directive. </w:t>
      </w:r>
    </w:p>
    <w:p w14:paraId="6B7E8030" w14:textId="77777777" w:rsidR="000B7BAA" w:rsidRDefault="000B7BAA" w:rsidP="000B7BAA">
      <w:pPr>
        <w:pStyle w:val="ListParagraph"/>
        <w:ind w:left="360"/>
        <w:rPr>
          <w:rFonts w:ascii="Arial" w:hAnsi="Arial" w:cs="Arial"/>
          <w:szCs w:val="22"/>
        </w:rPr>
      </w:pPr>
    </w:p>
    <w:p w14:paraId="6B7E8031" w14:textId="77777777" w:rsidR="00DC2BFF" w:rsidRDefault="000B7BAA" w:rsidP="000B7BAA">
      <w:pPr>
        <w:pStyle w:val="ListParagraph"/>
        <w:numPr>
          <w:ilvl w:val="0"/>
          <w:numId w:val="24"/>
        </w:numPr>
        <w:rPr>
          <w:rFonts w:ascii="Arial" w:hAnsi="Arial" w:cs="Arial"/>
          <w:szCs w:val="22"/>
        </w:rPr>
      </w:pPr>
      <w:r>
        <w:rPr>
          <w:rFonts w:ascii="Arial" w:hAnsi="Arial" w:cs="Arial"/>
          <w:szCs w:val="22"/>
        </w:rPr>
        <w:t xml:space="preserve">In common with other services, the fire and rescue service is subject to a mix of EU directives that have been transposed into UK law (which will still apply when the UK actually leaves the EU) as well as EU regulations and decisions that apply directly. These would not </w:t>
      </w:r>
      <w:r w:rsidR="00DC2BFF">
        <w:rPr>
          <w:rFonts w:ascii="Arial" w:hAnsi="Arial" w:cs="Arial"/>
          <w:szCs w:val="22"/>
        </w:rPr>
        <w:t xml:space="preserve">apply once the UK leaves the EU, meaning that in those areas there will be no legal framework following exit. </w:t>
      </w:r>
    </w:p>
    <w:p w14:paraId="6B7E8032" w14:textId="77777777" w:rsidR="00DC2BFF" w:rsidRPr="00DC2BFF" w:rsidRDefault="00DC2BFF" w:rsidP="00DC2BFF">
      <w:pPr>
        <w:pStyle w:val="ListParagraph"/>
        <w:rPr>
          <w:rFonts w:ascii="Arial" w:hAnsi="Arial" w:cs="Arial"/>
          <w:szCs w:val="22"/>
        </w:rPr>
      </w:pPr>
    </w:p>
    <w:p w14:paraId="6B7E8033" w14:textId="77777777" w:rsidR="00DC2BFF" w:rsidRDefault="00DC2BFF" w:rsidP="00DC2BFF">
      <w:pPr>
        <w:pStyle w:val="PlainText"/>
        <w:numPr>
          <w:ilvl w:val="0"/>
          <w:numId w:val="24"/>
        </w:numPr>
        <w:rPr>
          <w:rFonts w:cs="Arial"/>
          <w:szCs w:val="22"/>
        </w:rPr>
      </w:pPr>
      <w:r>
        <w:rPr>
          <w:rFonts w:cs="Arial"/>
          <w:szCs w:val="22"/>
        </w:rPr>
        <w:t>In relation to both, Brexit provides an opportunity for political choices to be made to change laws previously based on EU regulatory frameworks, for example if they have been ‘gold-plated’, are simply outdated or are no longer desired.</w:t>
      </w:r>
    </w:p>
    <w:p w14:paraId="6B7E8034" w14:textId="77777777" w:rsidR="00DC2BFF" w:rsidRDefault="00DC2BFF" w:rsidP="00DC2BFF">
      <w:pPr>
        <w:pStyle w:val="ListParagraph"/>
        <w:rPr>
          <w:rFonts w:cs="Arial"/>
          <w:szCs w:val="22"/>
        </w:rPr>
      </w:pPr>
    </w:p>
    <w:p w14:paraId="6B7E8035" w14:textId="77777777" w:rsidR="00DC2BFF" w:rsidRDefault="00DC2BFF" w:rsidP="00DC2BFF">
      <w:pPr>
        <w:pStyle w:val="PlainText"/>
        <w:numPr>
          <w:ilvl w:val="0"/>
          <w:numId w:val="24"/>
        </w:numPr>
        <w:rPr>
          <w:rFonts w:cs="Arial"/>
          <w:szCs w:val="22"/>
        </w:rPr>
      </w:pPr>
      <w:r>
        <w:rPr>
          <w:rFonts w:cs="Arial"/>
          <w:szCs w:val="22"/>
        </w:rPr>
        <w:t>All Boards with policy areas whose legal basis will be affected by withdrawal from the EU are being asked to identify priority areas to flag with government as part of our ongoing discussions on Brexit.</w:t>
      </w:r>
    </w:p>
    <w:p w14:paraId="6B7E8036" w14:textId="77777777" w:rsidR="00DC2BFF" w:rsidRDefault="00DC2BFF" w:rsidP="00DC2BFF">
      <w:pPr>
        <w:pStyle w:val="ListParagraph"/>
        <w:rPr>
          <w:rFonts w:cs="Arial"/>
          <w:szCs w:val="22"/>
        </w:rPr>
      </w:pPr>
    </w:p>
    <w:p w14:paraId="6B7E8037" w14:textId="77777777" w:rsidR="000B7BAA" w:rsidRPr="00DC2BFF" w:rsidRDefault="00DC2BFF" w:rsidP="00DC2BFF">
      <w:pPr>
        <w:pStyle w:val="PlainText"/>
        <w:numPr>
          <w:ilvl w:val="0"/>
          <w:numId w:val="24"/>
        </w:numPr>
        <w:rPr>
          <w:rFonts w:cs="Arial"/>
          <w:szCs w:val="22"/>
        </w:rPr>
      </w:pPr>
      <w:r>
        <w:rPr>
          <w:rFonts w:cs="Arial"/>
          <w:szCs w:val="22"/>
        </w:rPr>
        <w:t xml:space="preserve">Given the range and technical nature of much of the EU-led regulation in this area, FSMC </w:t>
      </w:r>
      <w:r w:rsidR="0050414E">
        <w:rPr>
          <w:rFonts w:cs="Arial"/>
          <w:szCs w:val="22"/>
        </w:rPr>
        <w:t>will give</w:t>
      </w:r>
      <w:r>
        <w:rPr>
          <w:rFonts w:cs="Arial"/>
          <w:szCs w:val="22"/>
        </w:rPr>
        <w:t xml:space="preserve"> a general steer on </w:t>
      </w:r>
      <w:r w:rsidR="00874E9F">
        <w:rPr>
          <w:rFonts w:cs="Arial"/>
          <w:szCs w:val="22"/>
        </w:rPr>
        <w:t xml:space="preserve">the </w:t>
      </w:r>
      <w:r>
        <w:rPr>
          <w:rFonts w:cs="Arial"/>
          <w:szCs w:val="22"/>
        </w:rPr>
        <w:t>priority areas for the fire and rescue service affected by the UK leaving the EU</w:t>
      </w:r>
      <w:r w:rsidRPr="00642464">
        <w:rPr>
          <w:rFonts w:cs="Arial"/>
          <w:szCs w:val="22"/>
        </w:rPr>
        <w:t>.</w:t>
      </w:r>
      <w:r>
        <w:rPr>
          <w:rFonts w:cs="Arial"/>
          <w:szCs w:val="22"/>
        </w:rPr>
        <w:t xml:space="preserve"> This will help to shape </w:t>
      </w:r>
      <w:r w:rsidR="0050414E">
        <w:rPr>
          <w:rFonts w:cs="Arial"/>
          <w:szCs w:val="22"/>
        </w:rPr>
        <w:t>the LGA-</w:t>
      </w:r>
      <w:r>
        <w:rPr>
          <w:rFonts w:cs="Arial"/>
          <w:szCs w:val="22"/>
        </w:rPr>
        <w:t xml:space="preserve">wide approach to renegotiating the legal base for local government. </w:t>
      </w:r>
    </w:p>
    <w:p w14:paraId="6B7E8038" w14:textId="77777777" w:rsidR="00830126" w:rsidRDefault="00830126" w:rsidP="00830126">
      <w:pPr>
        <w:rPr>
          <w:rFonts w:ascii="Arial" w:hAnsi="Arial" w:cs="Arial"/>
          <w:szCs w:val="22"/>
        </w:rPr>
      </w:pPr>
    </w:p>
    <w:p w14:paraId="3B89F26D" w14:textId="77777777" w:rsidR="00D4466B" w:rsidRDefault="00D4466B">
      <w:pPr>
        <w:rPr>
          <w:rFonts w:ascii="Arial" w:hAnsi="Arial" w:cs="Arial"/>
          <w:b/>
          <w:szCs w:val="22"/>
        </w:rPr>
      </w:pPr>
      <w:r>
        <w:rPr>
          <w:rFonts w:ascii="Arial" w:hAnsi="Arial" w:cs="Arial"/>
          <w:b/>
          <w:szCs w:val="22"/>
        </w:rPr>
        <w:br w:type="page"/>
      </w:r>
    </w:p>
    <w:p w14:paraId="6B7E8039" w14:textId="336B6EE4" w:rsidR="00830126" w:rsidRPr="00A13D6F" w:rsidRDefault="0050414E" w:rsidP="00830126">
      <w:pPr>
        <w:rPr>
          <w:rFonts w:ascii="Arial" w:hAnsi="Arial" w:cs="Arial"/>
          <w:b/>
          <w:szCs w:val="22"/>
        </w:rPr>
      </w:pPr>
      <w:bookmarkStart w:id="3" w:name="_GoBack"/>
      <w:bookmarkEnd w:id="3"/>
      <w:r>
        <w:rPr>
          <w:rFonts w:ascii="Arial" w:hAnsi="Arial" w:cs="Arial"/>
          <w:b/>
          <w:szCs w:val="22"/>
        </w:rPr>
        <w:lastRenderedPageBreak/>
        <w:t>Agreed</w:t>
      </w:r>
      <w:r w:rsidR="00830126" w:rsidRPr="00A13D6F">
        <w:rPr>
          <w:rFonts w:ascii="Arial" w:hAnsi="Arial" w:cs="Arial"/>
          <w:b/>
          <w:szCs w:val="22"/>
        </w:rPr>
        <w:t xml:space="preserve"> Priorities </w:t>
      </w:r>
    </w:p>
    <w:p w14:paraId="6B7E803A" w14:textId="77777777" w:rsidR="00830126" w:rsidRPr="00830126" w:rsidRDefault="00830126" w:rsidP="00830126">
      <w:pPr>
        <w:rPr>
          <w:rFonts w:ascii="Arial" w:hAnsi="Arial" w:cs="Arial"/>
          <w:szCs w:val="22"/>
        </w:rPr>
      </w:pPr>
    </w:p>
    <w:p w14:paraId="6B7E803B" w14:textId="77777777" w:rsidR="0087546A" w:rsidRDefault="0050414E" w:rsidP="0021114E">
      <w:pPr>
        <w:pStyle w:val="ListParagraph"/>
        <w:numPr>
          <w:ilvl w:val="0"/>
          <w:numId w:val="24"/>
        </w:numPr>
        <w:rPr>
          <w:rFonts w:ascii="Arial" w:hAnsi="Arial" w:cs="Arial"/>
          <w:szCs w:val="22"/>
        </w:rPr>
      </w:pPr>
      <w:r>
        <w:rPr>
          <w:rFonts w:ascii="Arial" w:hAnsi="Arial" w:cs="Arial"/>
          <w:szCs w:val="22"/>
        </w:rPr>
        <w:t>Followi</w:t>
      </w:r>
      <w:r w:rsidR="006F15F3">
        <w:rPr>
          <w:rFonts w:ascii="Arial" w:hAnsi="Arial" w:cs="Arial"/>
          <w:szCs w:val="22"/>
        </w:rPr>
        <w:t>ng discussion FSMC agreed the seven</w:t>
      </w:r>
      <w:r w:rsidR="00830126">
        <w:rPr>
          <w:rFonts w:ascii="Arial" w:hAnsi="Arial" w:cs="Arial"/>
          <w:szCs w:val="22"/>
        </w:rPr>
        <w:t xml:space="preserve"> key overarching themes for </w:t>
      </w:r>
      <w:r>
        <w:rPr>
          <w:rFonts w:ascii="Arial" w:hAnsi="Arial" w:cs="Arial"/>
          <w:szCs w:val="22"/>
        </w:rPr>
        <w:t>2016/17, which incorporate amendments suggested by members, along with</w:t>
      </w:r>
      <w:r w:rsidR="00830126">
        <w:rPr>
          <w:rFonts w:ascii="Arial" w:hAnsi="Arial" w:cs="Arial"/>
          <w:szCs w:val="22"/>
        </w:rPr>
        <w:t xml:space="preserve"> a series of activities underpinning them: </w:t>
      </w:r>
    </w:p>
    <w:p w14:paraId="6B7E803C" w14:textId="77777777" w:rsidR="00830126" w:rsidRDefault="00830126" w:rsidP="00830126">
      <w:pPr>
        <w:pStyle w:val="ListParagraph"/>
        <w:ind w:left="360"/>
        <w:rPr>
          <w:rFonts w:ascii="Arial" w:hAnsi="Arial" w:cs="Arial"/>
          <w:szCs w:val="22"/>
        </w:rPr>
      </w:pPr>
    </w:p>
    <w:p w14:paraId="6B7E803D" w14:textId="77777777" w:rsidR="00830126" w:rsidRPr="00E858E7" w:rsidRDefault="00830126" w:rsidP="00830126">
      <w:pPr>
        <w:pStyle w:val="ListParagraph"/>
        <w:numPr>
          <w:ilvl w:val="1"/>
          <w:numId w:val="24"/>
        </w:numPr>
        <w:rPr>
          <w:rFonts w:ascii="Arial" w:hAnsi="Arial" w:cs="Arial"/>
          <w:b/>
          <w:szCs w:val="22"/>
          <w:u w:val="single"/>
        </w:rPr>
      </w:pPr>
      <w:r w:rsidRPr="00E858E7">
        <w:rPr>
          <w:rFonts w:ascii="Arial" w:hAnsi="Arial" w:cs="Arial"/>
          <w:b/>
          <w:szCs w:val="22"/>
          <w:u w:val="single"/>
        </w:rPr>
        <w:t>Governance</w:t>
      </w:r>
    </w:p>
    <w:p w14:paraId="6B7E803E" w14:textId="77777777" w:rsidR="00E858E7" w:rsidRDefault="00E858E7" w:rsidP="00E858E7">
      <w:pPr>
        <w:pStyle w:val="ListParagraph"/>
        <w:ind w:left="792"/>
        <w:rPr>
          <w:rFonts w:ascii="Arial" w:hAnsi="Arial" w:cs="Arial"/>
          <w:szCs w:val="22"/>
        </w:rPr>
      </w:pPr>
    </w:p>
    <w:p w14:paraId="6B7E803F" w14:textId="77777777" w:rsidR="0079629C" w:rsidRDefault="0079629C" w:rsidP="0079629C">
      <w:pPr>
        <w:ind w:left="720"/>
        <w:rPr>
          <w:rFonts w:ascii="Arial" w:hAnsi="Arial" w:cs="Arial"/>
          <w:szCs w:val="22"/>
        </w:rPr>
      </w:pPr>
      <w:r>
        <w:rPr>
          <w:rFonts w:ascii="Arial" w:hAnsi="Arial" w:cs="Arial"/>
          <w:szCs w:val="22"/>
        </w:rPr>
        <w:t>Improving the accountability of the fire and rescue service is fundamental to the Home Office’s fire reform agenda. FSMC and Fire Commission have previously highlighted the importance of this area to FRAs, so FSMC members agreed:</w:t>
      </w:r>
    </w:p>
    <w:p w14:paraId="6B7E8040" w14:textId="77777777" w:rsidR="0058046D" w:rsidRPr="0079629C" w:rsidRDefault="0058046D" w:rsidP="0079629C">
      <w:pPr>
        <w:ind w:left="720"/>
        <w:rPr>
          <w:rFonts w:ascii="Arial" w:hAnsi="Arial" w:cs="Arial"/>
          <w:szCs w:val="22"/>
        </w:rPr>
      </w:pPr>
    </w:p>
    <w:p w14:paraId="6B7E8041" w14:textId="77777777" w:rsidR="00BA3844" w:rsidRDefault="0079629C" w:rsidP="0058046D">
      <w:pPr>
        <w:pStyle w:val="ListParagraph"/>
        <w:numPr>
          <w:ilvl w:val="2"/>
          <w:numId w:val="24"/>
        </w:numPr>
        <w:spacing w:after="120"/>
        <w:ind w:left="1559" w:hanging="839"/>
        <w:rPr>
          <w:rFonts w:ascii="Arial" w:hAnsi="Arial" w:cs="Arial"/>
          <w:szCs w:val="22"/>
        </w:rPr>
      </w:pPr>
      <w:r>
        <w:rPr>
          <w:rFonts w:ascii="Arial" w:hAnsi="Arial" w:cs="Arial"/>
          <w:szCs w:val="22"/>
        </w:rPr>
        <w:t>That d</w:t>
      </w:r>
      <w:r w:rsidR="00CB2573">
        <w:rPr>
          <w:rFonts w:ascii="Arial" w:hAnsi="Arial" w:cs="Arial"/>
          <w:szCs w:val="22"/>
        </w:rPr>
        <w:t xml:space="preserve">uring the remainder of the </w:t>
      </w:r>
      <w:r>
        <w:rPr>
          <w:rFonts w:ascii="Arial" w:hAnsi="Arial" w:cs="Arial"/>
          <w:szCs w:val="22"/>
        </w:rPr>
        <w:t xml:space="preserve">Policing and Crime </w:t>
      </w:r>
      <w:r w:rsidR="00CB2573">
        <w:rPr>
          <w:rFonts w:ascii="Arial" w:hAnsi="Arial" w:cs="Arial"/>
          <w:szCs w:val="22"/>
        </w:rPr>
        <w:t xml:space="preserve">Bill’s passage through parliament </w:t>
      </w:r>
      <w:r>
        <w:rPr>
          <w:rFonts w:ascii="Arial" w:hAnsi="Arial" w:cs="Arial"/>
          <w:szCs w:val="22"/>
        </w:rPr>
        <w:t xml:space="preserve">the LGA should </w:t>
      </w:r>
      <w:r w:rsidR="00CB2573">
        <w:rPr>
          <w:rFonts w:ascii="Arial" w:hAnsi="Arial" w:cs="Arial"/>
          <w:szCs w:val="22"/>
        </w:rPr>
        <w:t xml:space="preserve">continue to press the case for amendments to the provisions so that a transfer of governance to a police and crime commissioner (PCC) can only take place where there is local agreement. </w:t>
      </w:r>
    </w:p>
    <w:p w14:paraId="6B7E8042" w14:textId="77777777" w:rsidR="00BA3844" w:rsidRDefault="0079629C" w:rsidP="0058046D">
      <w:pPr>
        <w:pStyle w:val="ListParagraph"/>
        <w:numPr>
          <w:ilvl w:val="2"/>
          <w:numId w:val="24"/>
        </w:numPr>
        <w:spacing w:after="120"/>
        <w:ind w:left="1559" w:hanging="839"/>
        <w:rPr>
          <w:rFonts w:ascii="Arial" w:hAnsi="Arial" w:cs="Arial"/>
          <w:szCs w:val="22"/>
        </w:rPr>
      </w:pPr>
      <w:r>
        <w:rPr>
          <w:rFonts w:ascii="Arial" w:hAnsi="Arial" w:cs="Arial"/>
          <w:szCs w:val="22"/>
        </w:rPr>
        <w:t>To</w:t>
      </w:r>
      <w:r w:rsidR="00CB2573">
        <w:rPr>
          <w:rFonts w:ascii="Arial" w:hAnsi="Arial" w:cs="Arial"/>
          <w:szCs w:val="22"/>
        </w:rPr>
        <w:t xml:space="preserve"> continue to discuss with the Home Office the basis on which any independent assessment of a PPC’s business is made and make the case for it to be conducted by a panel. </w:t>
      </w:r>
    </w:p>
    <w:p w14:paraId="6B7E8043" w14:textId="77777777" w:rsidR="00BA3844" w:rsidRDefault="0079629C" w:rsidP="0058046D">
      <w:pPr>
        <w:pStyle w:val="ListParagraph"/>
        <w:numPr>
          <w:ilvl w:val="2"/>
          <w:numId w:val="24"/>
        </w:numPr>
        <w:spacing w:after="120"/>
        <w:ind w:left="1559" w:hanging="839"/>
        <w:rPr>
          <w:rFonts w:ascii="Arial" w:hAnsi="Arial" w:cs="Arial"/>
          <w:szCs w:val="22"/>
        </w:rPr>
      </w:pPr>
      <w:r>
        <w:rPr>
          <w:rFonts w:ascii="Arial" w:hAnsi="Arial" w:cs="Arial"/>
          <w:szCs w:val="22"/>
        </w:rPr>
        <w:t>To</w:t>
      </w:r>
      <w:r w:rsidR="00CB2573">
        <w:rPr>
          <w:rFonts w:ascii="Arial" w:hAnsi="Arial" w:cs="Arial"/>
          <w:szCs w:val="22"/>
        </w:rPr>
        <w:t xml:space="preserve"> continue to engage with the Association of Police and Cri</w:t>
      </w:r>
      <w:r w:rsidR="00F8047E">
        <w:rPr>
          <w:rFonts w:ascii="Arial" w:hAnsi="Arial" w:cs="Arial"/>
          <w:szCs w:val="22"/>
        </w:rPr>
        <w:t>me Commissioner Chief Executive</w:t>
      </w:r>
      <w:r w:rsidR="00CB2573">
        <w:rPr>
          <w:rFonts w:ascii="Arial" w:hAnsi="Arial" w:cs="Arial"/>
          <w:szCs w:val="22"/>
        </w:rPr>
        <w:t>s</w:t>
      </w:r>
      <w:r w:rsidR="00F8047E">
        <w:rPr>
          <w:rFonts w:ascii="Arial" w:hAnsi="Arial" w:cs="Arial"/>
          <w:szCs w:val="22"/>
        </w:rPr>
        <w:t>’</w:t>
      </w:r>
      <w:r w:rsidR="00CB2573">
        <w:rPr>
          <w:rFonts w:ascii="Arial" w:hAnsi="Arial" w:cs="Arial"/>
          <w:szCs w:val="22"/>
        </w:rPr>
        <w:t xml:space="preserve"> work to develop a template business case. </w:t>
      </w:r>
    </w:p>
    <w:p w14:paraId="6B7E8044" w14:textId="77777777" w:rsidR="00BA3844" w:rsidRDefault="0079629C" w:rsidP="0058046D">
      <w:pPr>
        <w:pStyle w:val="ListParagraph"/>
        <w:numPr>
          <w:ilvl w:val="2"/>
          <w:numId w:val="24"/>
        </w:numPr>
        <w:spacing w:after="120"/>
        <w:ind w:left="1559" w:hanging="839"/>
        <w:rPr>
          <w:rFonts w:ascii="Arial" w:hAnsi="Arial" w:cs="Arial"/>
          <w:szCs w:val="22"/>
        </w:rPr>
      </w:pPr>
      <w:r>
        <w:rPr>
          <w:rFonts w:ascii="Arial" w:hAnsi="Arial" w:cs="Arial"/>
          <w:szCs w:val="22"/>
        </w:rPr>
        <w:t>That o</w:t>
      </w:r>
      <w:r w:rsidR="00CB2573">
        <w:rPr>
          <w:rFonts w:ascii="Arial" w:hAnsi="Arial" w:cs="Arial"/>
          <w:szCs w:val="22"/>
        </w:rPr>
        <w:t xml:space="preserve">nce the Bill has received Royal Assent </w:t>
      </w:r>
      <w:r>
        <w:rPr>
          <w:rFonts w:ascii="Arial" w:hAnsi="Arial" w:cs="Arial"/>
          <w:szCs w:val="22"/>
        </w:rPr>
        <w:t xml:space="preserve">the LGA should </w:t>
      </w:r>
      <w:r w:rsidR="00CB2573">
        <w:rPr>
          <w:rFonts w:ascii="Arial" w:hAnsi="Arial" w:cs="Arial"/>
          <w:szCs w:val="22"/>
        </w:rPr>
        <w:t xml:space="preserve">support Fire and Rescue Authorities </w:t>
      </w:r>
      <w:r w:rsidR="00BA3844">
        <w:rPr>
          <w:rFonts w:ascii="Arial" w:hAnsi="Arial" w:cs="Arial"/>
          <w:szCs w:val="22"/>
        </w:rPr>
        <w:t xml:space="preserve">around the implementation of the legislation. </w:t>
      </w:r>
    </w:p>
    <w:p w14:paraId="6B7E8045" w14:textId="77777777" w:rsidR="00E858E7" w:rsidRDefault="00CB2573" w:rsidP="00BA3844">
      <w:pPr>
        <w:pStyle w:val="ListParagraph"/>
        <w:ind w:left="1224"/>
        <w:rPr>
          <w:rFonts w:ascii="Arial" w:hAnsi="Arial" w:cs="Arial"/>
          <w:szCs w:val="22"/>
        </w:rPr>
      </w:pPr>
      <w:r>
        <w:rPr>
          <w:rFonts w:ascii="Arial" w:hAnsi="Arial" w:cs="Arial"/>
          <w:szCs w:val="22"/>
        </w:rPr>
        <w:t xml:space="preserve"> </w:t>
      </w:r>
    </w:p>
    <w:p w14:paraId="6B7E8046" w14:textId="77777777" w:rsidR="00BA3844" w:rsidRPr="00BA3844" w:rsidRDefault="00BA3844" w:rsidP="00830126">
      <w:pPr>
        <w:pStyle w:val="ListParagraph"/>
        <w:numPr>
          <w:ilvl w:val="1"/>
          <w:numId w:val="24"/>
        </w:numPr>
        <w:rPr>
          <w:rFonts w:ascii="Arial" w:hAnsi="Arial" w:cs="Arial"/>
          <w:b/>
          <w:szCs w:val="22"/>
          <w:u w:val="single"/>
        </w:rPr>
      </w:pPr>
      <w:r w:rsidRPr="00BA3844">
        <w:rPr>
          <w:rFonts w:ascii="Arial" w:hAnsi="Arial" w:cs="Arial"/>
          <w:b/>
          <w:szCs w:val="22"/>
          <w:u w:val="single"/>
        </w:rPr>
        <w:t xml:space="preserve">Transparency </w:t>
      </w:r>
    </w:p>
    <w:p w14:paraId="6B7E8047" w14:textId="77777777" w:rsidR="00BA3844" w:rsidRDefault="00BA3844" w:rsidP="00BA3844">
      <w:pPr>
        <w:pStyle w:val="ListParagraph"/>
        <w:ind w:left="792"/>
        <w:rPr>
          <w:rFonts w:ascii="Arial" w:hAnsi="Arial" w:cs="Arial"/>
          <w:szCs w:val="22"/>
        </w:rPr>
      </w:pPr>
    </w:p>
    <w:p w14:paraId="6B7E8048" w14:textId="77777777" w:rsidR="00830126" w:rsidRDefault="00BA3844" w:rsidP="0058046D">
      <w:pPr>
        <w:pStyle w:val="ListParagraph"/>
        <w:numPr>
          <w:ilvl w:val="2"/>
          <w:numId w:val="24"/>
        </w:numPr>
        <w:spacing w:after="120"/>
        <w:ind w:left="1559" w:hanging="839"/>
        <w:rPr>
          <w:rFonts w:ascii="Arial" w:hAnsi="Arial" w:cs="Arial"/>
          <w:szCs w:val="22"/>
        </w:rPr>
      </w:pPr>
      <w:r>
        <w:rPr>
          <w:rFonts w:ascii="Arial" w:hAnsi="Arial" w:cs="Arial"/>
          <w:szCs w:val="22"/>
        </w:rPr>
        <w:t xml:space="preserve">The Home Office’s fire reform agenda </w:t>
      </w:r>
      <w:r w:rsidR="0079629C">
        <w:rPr>
          <w:rFonts w:ascii="Arial" w:hAnsi="Arial" w:cs="Arial"/>
          <w:szCs w:val="22"/>
        </w:rPr>
        <w:t xml:space="preserve">also </w:t>
      </w:r>
      <w:r>
        <w:rPr>
          <w:rFonts w:ascii="Arial" w:hAnsi="Arial" w:cs="Arial"/>
          <w:szCs w:val="22"/>
        </w:rPr>
        <w:t xml:space="preserve">looks to increase the transparency of the fire and rescue service. At the heart of these proposals is a plan to reintroduce a fire inspection regime to help Fire and Rescue Authorities and PCCs hold the service to account. </w:t>
      </w:r>
      <w:r w:rsidR="00F8047E">
        <w:rPr>
          <w:rFonts w:ascii="Arial" w:hAnsi="Arial" w:cs="Arial"/>
          <w:szCs w:val="22"/>
        </w:rPr>
        <w:t xml:space="preserve">At its meeting in July FSMC agreed to </w:t>
      </w:r>
      <w:r>
        <w:rPr>
          <w:rFonts w:ascii="Arial" w:hAnsi="Arial" w:cs="Arial"/>
          <w:szCs w:val="22"/>
        </w:rPr>
        <w:t xml:space="preserve">engage with Her Majesty’s Inspectorate of Constabulary’s work on what the inspection regime should look like going forward. </w:t>
      </w:r>
      <w:r w:rsidR="00F8047E">
        <w:rPr>
          <w:rFonts w:ascii="Arial" w:hAnsi="Arial" w:cs="Arial"/>
          <w:szCs w:val="22"/>
        </w:rPr>
        <w:t xml:space="preserve">FSMC </w:t>
      </w:r>
      <w:r>
        <w:rPr>
          <w:rFonts w:ascii="Arial" w:hAnsi="Arial" w:cs="Arial"/>
          <w:szCs w:val="22"/>
        </w:rPr>
        <w:t xml:space="preserve">also </w:t>
      </w:r>
      <w:r w:rsidR="00F8047E">
        <w:rPr>
          <w:rFonts w:ascii="Arial" w:hAnsi="Arial" w:cs="Arial"/>
          <w:szCs w:val="22"/>
        </w:rPr>
        <w:t xml:space="preserve">agreed to </w:t>
      </w:r>
      <w:r>
        <w:rPr>
          <w:rFonts w:ascii="Arial" w:hAnsi="Arial" w:cs="Arial"/>
          <w:szCs w:val="22"/>
        </w:rPr>
        <w:t xml:space="preserve">work with the Home Office to ensure that any </w:t>
      </w:r>
      <w:r w:rsidR="000F435B">
        <w:rPr>
          <w:rFonts w:ascii="Arial" w:hAnsi="Arial" w:cs="Arial"/>
          <w:szCs w:val="22"/>
        </w:rPr>
        <w:t xml:space="preserve">inspection regime is proportionate, that it does not place a financial and administrative burden on the fire and rescue service, and that it allows the LGA’s and the Chief Fire Officers Association’s </w:t>
      </w:r>
      <w:r w:rsidR="00D634B3">
        <w:rPr>
          <w:rFonts w:ascii="Arial" w:hAnsi="Arial" w:cs="Arial"/>
          <w:szCs w:val="22"/>
        </w:rPr>
        <w:t xml:space="preserve">(CFOA) </w:t>
      </w:r>
      <w:r w:rsidR="00830126">
        <w:rPr>
          <w:rFonts w:ascii="Arial" w:hAnsi="Arial" w:cs="Arial"/>
          <w:szCs w:val="22"/>
        </w:rPr>
        <w:t>Fire Peer Challe</w:t>
      </w:r>
      <w:r w:rsidR="000F435B">
        <w:rPr>
          <w:rFonts w:ascii="Arial" w:hAnsi="Arial" w:cs="Arial"/>
          <w:szCs w:val="22"/>
        </w:rPr>
        <w:t>nge</w:t>
      </w:r>
      <w:r w:rsidR="007956EA">
        <w:rPr>
          <w:rFonts w:ascii="Arial" w:hAnsi="Arial" w:cs="Arial"/>
          <w:szCs w:val="22"/>
        </w:rPr>
        <w:t xml:space="preserve"> to coexist alongside the inspection regime</w:t>
      </w:r>
      <w:r w:rsidR="000F435B">
        <w:rPr>
          <w:rFonts w:ascii="Arial" w:hAnsi="Arial" w:cs="Arial"/>
          <w:szCs w:val="22"/>
        </w:rPr>
        <w:t xml:space="preserve">. </w:t>
      </w:r>
    </w:p>
    <w:p w14:paraId="6B7E8049" w14:textId="77777777" w:rsidR="007956EA" w:rsidRDefault="007956EA" w:rsidP="0058046D">
      <w:pPr>
        <w:pStyle w:val="ListParagraph"/>
        <w:numPr>
          <w:ilvl w:val="2"/>
          <w:numId w:val="24"/>
        </w:numPr>
        <w:spacing w:after="120"/>
        <w:ind w:left="1559" w:hanging="839"/>
        <w:rPr>
          <w:rFonts w:ascii="Arial" w:hAnsi="Arial" w:cs="Arial"/>
          <w:szCs w:val="22"/>
        </w:rPr>
      </w:pPr>
      <w:r>
        <w:rPr>
          <w:rFonts w:ascii="Arial" w:hAnsi="Arial" w:cs="Arial"/>
          <w:szCs w:val="22"/>
        </w:rPr>
        <w:t>A fundamental component of a successful inspection regime will be performance data allowing the inspectorate to compare performances across different fire and rescue services. The Home Office is committed to publishing performance data and as the LGA already published performance data on the fire service and is advising r</w:t>
      </w:r>
      <w:r w:rsidR="00F8047E">
        <w:rPr>
          <w:rFonts w:ascii="Arial" w:hAnsi="Arial" w:cs="Arial"/>
          <w:szCs w:val="22"/>
        </w:rPr>
        <w:t xml:space="preserve">egional benchmarking activities, the Committee agreed that the LGA </w:t>
      </w:r>
      <w:r>
        <w:rPr>
          <w:rFonts w:ascii="Arial" w:hAnsi="Arial" w:cs="Arial"/>
          <w:szCs w:val="22"/>
        </w:rPr>
        <w:t xml:space="preserve">will engage with this work to ensure that Fire and Rescue Authorities’ </w:t>
      </w:r>
      <w:r w:rsidR="00794FF0">
        <w:rPr>
          <w:rFonts w:ascii="Arial" w:hAnsi="Arial" w:cs="Arial"/>
          <w:szCs w:val="22"/>
        </w:rPr>
        <w:t xml:space="preserve">(FRAs) </w:t>
      </w:r>
      <w:r>
        <w:rPr>
          <w:rFonts w:ascii="Arial" w:hAnsi="Arial" w:cs="Arial"/>
          <w:szCs w:val="22"/>
        </w:rPr>
        <w:t xml:space="preserve">views are taken into consideration. </w:t>
      </w:r>
    </w:p>
    <w:p w14:paraId="6B7E804A" w14:textId="77777777" w:rsidR="000F435B" w:rsidRDefault="007956EA" w:rsidP="007956EA">
      <w:pPr>
        <w:pStyle w:val="ListParagraph"/>
        <w:ind w:left="1224"/>
        <w:rPr>
          <w:rFonts w:ascii="Arial" w:hAnsi="Arial" w:cs="Arial"/>
          <w:szCs w:val="22"/>
        </w:rPr>
      </w:pPr>
      <w:r>
        <w:rPr>
          <w:rFonts w:ascii="Arial" w:hAnsi="Arial" w:cs="Arial"/>
          <w:szCs w:val="22"/>
        </w:rPr>
        <w:t xml:space="preserve"> </w:t>
      </w:r>
    </w:p>
    <w:p w14:paraId="6B7E804B" w14:textId="77777777" w:rsidR="007956EA" w:rsidRPr="007956EA" w:rsidRDefault="00830126" w:rsidP="00830126">
      <w:pPr>
        <w:pStyle w:val="ListParagraph"/>
        <w:numPr>
          <w:ilvl w:val="1"/>
          <w:numId w:val="24"/>
        </w:numPr>
        <w:rPr>
          <w:rFonts w:ascii="Arial" w:hAnsi="Arial" w:cs="Arial"/>
          <w:b/>
          <w:szCs w:val="22"/>
          <w:u w:val="single"/>
        </w:rPr>
      </w:pPr>
      <w:r w:rsidRPr="007956EA">
        <w:rPr>
          <w:rFonts w:ascii="Arial" w:hAnsi="Arial" w:cs="Arial"/>
          <w:b/>
          <w:szCs w:val="22"/>
          <w:u w:val="single"/>
        </w:rPr>
        <w:t>21</w:t>
      </w:r>
      <w:r w:rsidRPr="007956EA">
        <w:rPr>
          <w:rFonts w:ascii="Arial" w:hAnsi="Arial" w:cs="Arial"/>
          <w:b/>
          <w:szCs w:val="22"/>
          <w:u w:val="single"/>
          <w:vertAlign w:val="superscript"/>
        </w:rPr>
        <w:t>st</w:t>
      </w:r>
      <w:r w:rsidR="007956EA">
        <w:rPr>
          <w:rFonts w:ascii="Arial" w:hAnsi="Arial" w:cs="Arial"/>
          <w:b/>
          <w:szCs w:val="22"/>
          <w:u w:val="single"/>
        </w:rPr>
        <w:t xml:space="preserve"> C</w:t>
      </w:r>
      <w:r w:rsidRPr="007956EA">
        <w:rPr>
          <w:rFonts w:ascii="Arial" w:hAnsi="Arial" w:cs="Arial"/>
          <w:b/>
          <w:szCs w:val="22"/>
          <w:u w:val="single"/>
        </w:rPr>
        <w:t xml:space="preserve">entury </w:t>
      </w:r>
      <w:r w:rsidR="007956EA">
        <w:rPr>
          <w:rFonts w:ascii="Arial" w:hAnsi="Arial" w:cs="Arial"/>
          <w:b/>
          <w:szCs w:val="22"/>
          <w:u w:val="single"/>
        </w:rPr>
        <w:t>F</w:t>
      </w:r>
      <w:r w:rsidRPr="007956EA">
        <w:rPr>
          <w:rFonts w:ascii="Arial" w:hAnsi="Arial" w:cs="Arial"/>
          <w:b/>
          <w:szCs w:val="22"/>
          <w:u w:val="single"/>
        </w:rPr>
        <w:t xml:space="preserve">irefighter </w:t>
      </w:r>
    </w:p>
    <w:p w14:paraId="6B7E804C" w14:textId="77777777" w:rsidR="0079629C" w:rsidRDefault="0079629C" w:rsidP="007956EA">
      <w:pPr>
        <w:pStyle w:val="ListParagraph"/>
        <w:ind w:left="792"/>
        <w:rPr>
          <w:rFonts w:ascii="Arial" w:hAnsi="Arial" w:cs="Arial"/>
          <w:szCs w:val="22"/>
        </w:rPr>
      </w:pPr>
    </w:p>
    <w:p w14:paraId="6B7E804D" w14:textId="77777777" w:rsidR="0079629C" w:rsidRDefault="00794FF0" w:rsidP="0079629C">
      <w:pPr>
        <w:pStyle w:val="ListParagraph"/>
        <w:rPr>
          <w:rFonts w:ascii="Arial" w:hAnsi="Arial" w:cs="Arial"/>
          <w:szCs w:val="22"/>
        </w:rPr>
      </w:pPr>
      <w:r>
        <w:rPr>
          <w:rFonts w:ascii="Arial" w:hAnsi="Arial" w:cs="Arial"/>
          <w:szCs w:val="22"/>
        </w:rPr>
        <w:t xml:space="preserve">With the workforce representing such a significant proportion of </w:t>
      </w:r>
      <w:proofErr w:type="spellStart"/>
      <w:r>
        <w:rPr>
          <w:rFonts w:ascii="Arial" w:hAnsi="Arial" w:cs="Arial"/>
          <w:szCs w:val="22"/>
        </w:rPr>
        <w:t>FRAs’</w:t>
      </w:r>
      <w:proofErr w:type="spellEnd"/>
      <w:r>
        <w:rPr>
          <w:rFonts w:ascii="Arial" w:hAnsi="Arial" w:cs="Arial"/>
          <w:szCs w:val="22"/>
        </w:rPr>
        <w:t xml:space="preserve"> expenditure</w:t>
      </w:r>
      <w:r w:rsidR="00874E9F">
        <w:rPr>
          <w:rFonts w:ascii="Arial" w:hAnsi="Arial" w:cs="Arial"/>
          <w:szCs w:val="22"/>
        </w:rPr>
        <w:t>,</w:t>
      </w:r>
      <w:r>
        <w:rPr>
          <w:rFonts w:ascii="Arial" w:hAnsi="Arial" w:cs="Arial"/>
          <w:szCs w:val="22"/>
        </w:rPr>
        <w:t xml:space="preserve"> it is unsurprising that increasing flexibility so resources can be deployed in different </w:t>
      </w:r>
      <w:r>
        <w:rPr>
          <w:rFonts w:ascii="Arial" w:hAnsi="Arial" w:cs="Arial"/>
          <w:szCs w:val="22"/>
        </w:rPr>
        <w:lastRenderedPageBreak/>
        <w:t>ways</w:t>
      </w:r>
      <w:r w:rsidR="00874E9F">
        <w:rPr>
          <w:rFonts w:ascii="Arial" w:hAnsi="Arial" w:cs="Arial"/>
          <w:szCs w:val="22"/>
        </w:rPr>
        <w:t>,</w:t>
      </w:r>
      <w:r>
        <w:rPr>
          <w:rFonts w:ascii="Arial" w:hAnsi="Arial" w:cs="Arial"/>
          <w:szCs w:val="22"/>
        </w:rPr>
        <w:t xml:space="preserve"> as demands and risks change in the future</w:t>
      </w:r>
      <w:r w:rsidR="00874E9F">
        <w:rPr>
          <w:rFonts w:ascii="Arial" w:hAnsi="Arial" w:cs="Arial"/>
          <w:szCs w:val="22"/>
        </w:rPr>
        <w:t>,</w:t>
      </w:r>
      <w:r>
        <w:rPr>
          <w:rFonts w:ascii="Arial" w:hAnsi="Arial" w:cs="Arial"/>
          <w:szCs w:val="22"/>
        </w:rPr>
        <w:t xml:space="preserve"> is seen as a vital part of the fire reform agenda. This agenda will be given further impetus by the recommendations of the Thomas review, which the Home Office have indicated they will publish soon. FSMC therefore agreed:</w:t>
      </w:r>
    </w:p>
    <w:p w14:paraId="6B7E804E" w14:textId="77777777" w:rsidR="00794FF0" w:rsidRDefault="00794FF0" w:rsidP="0079629C">
      <w:pPr>
        <w:pStyle w:val="ListParagraph"/>
        <w:rPr>
          <w:rFonts w:ascii="Arial" w:hAnsi="Arial" w:cs="Arial"/>
          <w:szCs w:val="22"/>
        </w:rPr>
      </w:pPr>
    </w:p>
    <w:p w14:paraId="6B7E804F" w14:textId="77777777" w:rsidR="00D634B3" w:rsidRDefault="00F8047E" w:rsidP="0058046D">
      <w:pPr>
        <w:pStyle w:val="ListParagraph"/>
        <w:numPr>
          <w:ilvl w:val="2"/>
          <w:numId w:val="24"/>
        </w:numPr>
        <w:spacing w:after="120"/>
        <w:ind w:left="1559" w:hanging="839"/>
        <w:rPr>
          <w:rFonts w:ascii="Arial" w:hAnsi="Arial" w:cs="Arial"/>
          <w:szCs w:val="22"/>
        </w:rPr>
      </w:pPr>
      <w:r>
        <w:rPr>
          <w:rFonts w:ascii="Arial" w:hAnsi="Arial" w:cs="Arial"/>
          <w:szCs w:val="22"/>
        </w:rPr>
        <w:t>A</w:t>
      </w:r>
      <w:r w:rsidR="00794FF0">
        <w:rPr>
          <w:rFonts w:ascii="Arial" w:hAnsi="Arial" w:cs="Arial"/>
          <w:szCs w:val="22"/>
        </w:rPr>
        <w:t xml:space="preserve">fter considering </w:t>
      </w:r>
      <w:r w:rsidR="001D1227">
        <w:rPr>
          <w:rFonts w:ascii="Arial" w:hAnsi="Arial" w:cs="Arial"/>
          <w:szCs w:val="22"/>
        </w:rPr>
        <w:t>the issue of workforce reform and greater flexibility in the use of resources</w:t>
      </w:r>
      <w:r w:rsidR="00794FF0">
        <w:rPr>
          <w:rFonts w:ascii="Arial" w:hAnsi="Arial" w:cs="Arial"/>
          <w:szCs w:val="22"/>
        </w:rPr>
        <w:t xml:space="preserve"> at its July meeting that the LGA will </w:t>
      </w:r>
      <w:r w:rsidR="001D1227">
        <w:rPr>
          <w:rFonts w:ascii="Arial" w:hAnsi="Arial" w:cs="Arial"/>
          <w:szCs w:val="22"/>
        </w:rPr>
        <w:t>publish a paper examining the extent for large scale recruitment in the future in light of further funding reductions and how this could be used to increase the diversity o</w:t>
      </w:r>
      <w:r w:rsidR="00D634B3">
        <w:rPr>
          <w:rFonts w:ascii="Arial" w:hAnsi="Arial" w:cs="Arial"/>
          <w:szCs w:val="22"/>
        </w:rPr>
        <w:t xml:space="preserve">f the workforce. This will bring together case studies and good practice to help the sector prepare for when further recruitment is necessary. </w:t>
      </w:r>
      <w:r w:rsidR="001D1227">
        <w:rPr>
          <w:rFonts w:ascii="Arial" w:hAnsi="Arial" w:cs="Arial"/>
          <w:szCs w:val="22"/>
        </w:rPr>
        <w:t xml:space="preserve"> </w:t>
      </w:r>
    </w:p>
    <w:p w14:paraId="6B7E8050" w14:textId="77777777" w:rsidR="00D634B3" w:rsidRDefault="00794FF0" w:rsidP="0058046D">
      <w:pPr>
        <w:pStyle w:val="ListParagraph"/>
        <w:numPr>
          <w:ilvl w:val="2"/>
          <w:numId w:val="24"/>
        </w:numPr>
        <w:autoSpaceDE w:val="0"/>
        <w:autoSpaceDN w:val="0"/>
        <w:adjustRightInd w:val="0"/>
        <w:spacing w:after="120"/>
        <w:ind w:left="1559" w:hanging="839"/>
        <w:rPr>
          <w:rFonts w:ascii="Arial" w:hAnsi="Arial" w:cs="Arial"/>
          <w:szCs w:val="22"/>
        </w:rPr>
      </w:pPr>
      <w:r>
        <w:rPr>
          <w:rFonts w:ascii="Arial" w:hAnsi="Arial" w:cs="Arial"/>
          <w:szCs w:val="22"/>
        </w:rPr>
        <w:t>T</w:t>
      </w:r>
      <w:r w:rsidR="00F8047E">
        <w:rPr>
          <w:rFonts w:ascii="Arial" w:hAnsi="Arial" w:cs="Arial"/>
          <w:szCs w:val="22"/>
        </w:rPr>
        <w:t xml:space="preserve">he LGA </w:t>
      </w:r>
      <w:r w:rsidR="00D634B3">
        <w:rPr>
          <w:rFonts w:ascii="Arial" w:hAnsi="Arial" w:cs="Arial"/>
          <w:szCs w:val="22"/>
        </w:rPr>
        <w:t>will share</w:t>
      </w:r>
      <w:r w:rsidR="00D634B3" w:rsidRPr="00D634B3">
        <w:rPr>
          <w:rFonts w:ascii="Arial" w:hAnsi="Arial" w:cs="Arial"/>
          <w:szCs w:val="22"/>
        </w:rPr>
        <w:t xml:space="preserve"> best practice from across the fire and rescue service on diverse </w:t>
      </w:r>
      <w:r w:rsidR="00D634B3">
        <w:rPr>
          <w:rFonts w:ascii="Arial" w:hAnsi="Arial" w:cs="Arial"/>
          <w:szCs w:val="22"/>
        </w:rPr>
        <w:t>recruitment, as well as work</w:t>
      </w:r>
      <w:r w:rsidR="00D634B3" w:rsidRPr="00D634B3">
        <w:rPr>
          <w:rFonts w:ascii="Arial" w:hAnsi="Arial" w:cs="Arial"/>
          <w:szCs w:val="22"/>
        </w:rPr>
        <w:t xml:space="preserve"> with organisations with expertise in increasing the diversity of workforce such as the Equality and Human Rights</w:t>
      </w:r>
      <w:r w:rsidR="00D634B3">
        <w:rPr>
          <w:rFonts w:ascii="Arial" w:hAnsi="Arial" w:cs="Arial"/>
          <w:szCs w:val="22"/>
        </w:rPr>
        <w:t xml:space="preserve"> Commission, and learn</w:t>
      </w:r>
      <w:r w:rsidR="00D634B3" w:rsidRPr="00D634B3">
        <w:rPr>
          <w:rFonts w:ascii="Arial" w:hAnsi="Arial" w:cs="Arial"/>
          <w:szCs w:val="22"/>
        </w:rPr>
        <w:t xml:space="preserve"> from other public services which have been successful in increasing the diversity of their workforce.</w:t>
      </w:r>
    </w:p>
    <w:p w14:paraId="6B7E8051" w14:textId="77777777" w:rsidR="00D634B3" w:rsidRDefault="00794FF0" w:rsidP="0058046D">
      <w:pPr>
        <w:pStyle w:val="ListParagraph"/>
        <w:numPr>
          <w:ilvl w:val="2"/>
          <w:numId w:val="24"/>
        </w:numPr>
        <w:autoSpaceDE w:val="0"/>
        <w:autoSpaceDN w:val="0"/>
        <w:adjustRightInd w:val="0"/>
        <w:spacing w:after="120"/>
        <w:ind w:left="1559" w:hanging="839"/>
        <w:rPr>
          <w:rFonts w:ascii="Arial" w:hAnsi="Arial" w:cs="Arial"/>
          <w:szCs w:val="22"/>
        </w:rPr>
      </w:pPr>
      <w:r>
        <w:rPr>
          <w:rFonts w:ascii="Arial" w:hAnsi="Arial" w:cs="Arial"/>
          <w:szCs w:val="22"/>
        </w:rPr>
        <w:t>T</w:t>
      </w:r>
      <w:r w:rsidR="00F8047E">
        <w:rPr>
          <w:rFonts w:ascii="Arial" w:hAnsi="Arial" w:cs="Arial"/>
          <w:szCs w:val="22"/>
        </w:rPr>
        <w:t xml:space="preserve">o </w:t>
      </w:r>
      <w:r w:rsidR="00D634B3">
        <w:rPr>
          <w:rFonts w:ascii="Arial" w:hAnsi="Arial" w:cs="Arial"/>
          <w:szCs w:val="22"/>
        </w:rPr>
        <w:t>work</w:t>
      </w:r>
      <w:r w:rsidR="00D634B3" w:rsidRPr="00D634B3">
        <w:rPr>
          <w:rFonts w:ascii="Arial" w:hAnsi="Arial" w:cs="Arial"/>
          <w:szCs w:val="22"/>
        </w:rPr>
        <w:t xml:space="preserve"> with </w:t>
      </w:r>
      <w:r w:rsidR="00F8047E">
        <w:rPr>
          <w:rFonts w:ascii="Arial" w:hAnsi="Arial" w:cs="Arial"/>
          <w:szCs w:val="22"/>
        </w:rPr>
        <w:t xml:space="preserve">the LGA’s </w:t>
      </w:r>
      <w:r w:rsidR="00D634B3" w:rsidRPr="00D634B3">
        <w:rPr>
          <w:rFonts w:ascii="Arial" w:hAnsi="Arial" w:cs="Arial"/>
          <w:szCs w:val="22"/>
        </w:rPr>
        <w:t>improve</w:t>
      </w:r>
      <w:r w:rsidR="00F8047E">
        <w:rPr>
          <w:rFonts w:ascii="Arial" w:hAnsi="Arial" w:cs="Arial"/>
          <w:szCs w:val="22"/>
        </w:rPr>
        <w:t>ment function</w:t>
      </w:r>
      <w:r w:rsidR="00D634B3">
        <w:rPr>
          <w:rFonts w:ascii="Arial" w:hAnsi="Arial" w:cs="Arial"/>
          <w:szCs w:val="22"/>
        </w:rPr>
        <w:t xml:space="preserve"> to </w:t>
      </w:r>
      <w:r w:rsidR="00D634B3" w:rsidRPr="00D634B3">
        <w:rPr>
          <w:rFonts w:ascii="Arial" w:hAnsi="Arial" w:cs="Arial"/>
          <w:szCs w:val="22"/>
        </w:rPr>
        <w:t>provide resources to aid this work for example the Equalities Workbook for councillors. This was originally published in 2008 and provides a series of practical exercises around equality and diversity for councillors to complete.</w:t>
      </w:r>
    </w:p>
    <w:p w14:paraId="6B7E8052" w14:textId="77777777" w:rsidR="00D634B3" w:rsidRDefault="00794FF0" w:rsidP="0058046D">
      <w:pPr>
        <w:pStyle w:val="ListParagraph"/>
        <w:numPr>
          <w:ilvl w:val="2"/>
          <w:numId w:val="24"/>
        </w:numPr>
        <w:autoSpaceDE w:val="0"/>
        <w:autoSpaceDN w:val="0"/>
        <w:adjustRightInd w:val="0"/>
        <w:spacing w:after="120"/>
        <w:ind w:left="1559" w:hanging="839"/>
        <w:rPr>
          <w:rFonts w:ascii="Arial" w:hAnsi="Arial" w:cs="Arial"/>
          <w:szCs w:val="22"/>
        </w:rPr>
      </w:pPr>
      <w:r>
        <w:rPr>
          <w:rFonts w:ascii="Arial" w:hAnsi="Arial" w:cs="Arial"/>
          <w:szCs w:val="22"/>
        </w:rPr>
        <w:t>T</w:t>
      </w:r>
      <w:r w:rsidR="00B034AF">
        <w:rPr>
          <w:rFonts w:ascii="Arial" w:hAnsi="Arial" w:cs="Arial"/>
          <w:szCs w:val="22"/>
        </w:rPr>
        <w:t>o continue to support t</w:t>
      </w:r>
      <w:r w:rsidR="00D634B3" w:rsidRPr="00D634B3">
        <w:rPr>
          <w:rFonts w:ascii="Arial" w:hAnsi="Arial" w:cs="Arial"/>
          <w:szCs w:val="22"/>
        </w:rPr>
        <w:t>he work of the NJC Inclusive Fire Service Group.</w:t>
      </w:r>
    </w:p>
    <w:p w14:paraId="6B7E8053" w14:textId="77777777" w:rsidR="00D634B3" w:rsidRDefault="00794FF0" w:rsidP="0058046D">
      <w:pPr>
        <w:pStyle w:val="ListParagraph"/>
        <w:numPr>
          <w:ilvl w:val="2"/>
          <w:numId w:val="24"/>
        </w:numPr>
        <w:autoSpaceDE w:val="0"/>
        <w:autoSpaceDN w:val="0"/>
        <w:adjustRightInd w:val="0"/>
        <w:spacing w:after="120"/>
        <w:ind w:left="1559" w:hanging="839"/>
        <w:rPr>
          <w:rFonts w:ascii="Arial" w:hAnsi="Arial" w:cs="Arial"/>
          <w:szCs w:val="22"/>
        </w:rPr>
      </w:pPr>
      <w:r>
        <w:rPr>
          <w:rFonts w:ascii="Arial" w:hAnsi="Arial" w:cs="Arial"/>
          <w:szCs w:val="22"/>
        </w:rPr>
        <w:t>To</w:t>
      </w:r>
      <w:r w:rsidR="00D634B3">
        <w:rPr>
          <w:rFonts w:ascii="Arial" w:hAnsi="Arial" w:cs="Arial"/>
          <w:szCs w:val="22"/>
        </w:rPr>
        <w:t xml:space="preserve"> work</w:t>
      </w:r>
      <w:r w:rsidR="00D634B3" w:rsidRPr="00D634B3">
        <w:rPr>
          <w:rFonts w:ascii="Arial" w:hAnsi="Arial" w:cs="Arial"/>
          <w:szCs w:val="22"/>
        </w:rPr>
        <w:t xml:space="preserve"> with </w:t>
      </w:r>
      <w:r w:rsidR="00B034AF">
        <w:rPr>
          <w:rFonts w:ascii="Arial" w:hAnsi="Arial" w:cs="Arial"/>
          <w:szCs w:val="22"/>
        </w:rPr>
        <w:t xml:space="preserve">the LGA’s </w:t>
      </w:r>
      <w:r w:rsidR="00D634B3" w:rsidRPr="00D634B3">
        <w:rPr>
          <w:rFonts w:ascii="Arial" w:hAnsi="Arial" w:cs="Arial"/>
          <w:szCs w:val="22"/>
        </w:rPr>
        <w:t xml:space="preserve">improvement </w:t>
      </w:r>
      <w:r w:rsidR="00B034AF">
        <w:rPr>
          <w:rFonts w:ascii="Arial" w:hAnsi="Arial" w:cs="Arial"/>
          <w:szCs w:val="22"/>
        </w:rPr>
        <w:t>function</w:t>
      </w:r>
      <w:r w:rsidR="00D634B3" w:rsidRPr="00D634B3">
        <w:rPr>
          <w:rFonts w:ascii="Arial" w:hAnsi="Arial" w:cs="Arial"/>
          <w:szCs w:val="22"/>
        </w:rPr>
        <w:t xml:space="preserve"> and CFOA to ensure that the peer challenge process considers equality and diversity issues in general and specifically in relation to recruitment.</w:t>
      </w:r>
    </w:p>
    <w:p w14:paraId="6B7E8054" w14:textId="77777777" w:rsidR="00D634B3" w:rsidRDefault="00794FF0" w:rsidP="0058046D">
      <w:pPr>
        <w:pStyle w:val="ListParagraph"/>
        <w:numPr>
          <w:ilvl w:val="2"/>
          <w:numId w:val="24"/>
        </w:numPr>
        <w:autoSpaceDE w:val="0"/>
        <w:autoSpaceDN w:val="0"/>
        <w:adjustRightInd w:val="0"/>
        <w:spacing w:after="120"/>
        <w:ind w:left="1559" w:hanging="839"/>
        <w:rPr>
          <w:rFonts w:ascii="Arial" w:hAnsi="Arial" w:cs="Arial"/>
          <w:szCs w:val="22"/>
        </w:rPr>
      </w:pPr>
      <w:r>
        <w:rPr>
          <w:rFonts w:ascii="Arial" w:hAnsi="Arial" w:cs="Arial"/>
          <w:szCs w:val="22"/>
        </w:rPr>
        <w:t xml:space="preserve">To consider and then </w:t>
      </w:r>
      <w:r w:rsidR="001D1227" w:rsidRPr="00D634B3">
        <w:rPr>
          <w:rFonts w:ascii="Arial" w:hAnsi="Arial" w:cs="Arial"/>
          <w:szCs w:val="22"/>
        </w:rPr>
        <w:t xml:space="preserve">respond to the recommendations of the </w:t>
      </w:r>
      <w:r w:rsidR="00A13D6F" w:rsidRPr="00D634B3">
        <w:rPr>
          <w:rFonts w:ascii="Arial" w:hAnsi="Arial" w:cs="Arial"/>
          <w:szCs w:val="22"/>
        </w:rPr>
        <w:t xml:space="preserve">Thomas </w:t>
      </w:r>
      <w:r w:rsidR="001D1227" w:rsidRPr="00D634B3">
        <w:rPr>
          <w:rFonts w:ascii="Arial" w:hAnsi="Arial" w:cs="Arial"/>
          <w:szCs w:val="22"/>
        </w:rPr>
        <w:t>r</w:t>
      </w:r>
      <w:r w:rsidR="00A13D6F" w:rsidRPr="00D634B3">
        <w:rPr>
          <w:rFonts w:ascii="Arial" w:hAnsi="Arial" w:cs="Arial"/>
          <w:szCs w:val="22"/>
        </w:rPr>
        <w:t>eview</w:t>
      </w:r>
      <w:r w:rsidR="001D1227" w:rsidRPr="00D634B3">
        <w:rPr>
          <w:rFonts w:ascii="Arial" w:hAnsi="Arial" w:cs="Arial"/>
          <w:szCs w:val="22"/>
        </w:rPr>
        <w:t xml:space="preserve"> when it is published. </w:t>
      </w:r>
      <w:r w:rsidR="00A13D6F" w:rsidRPr="00D634B3">
        <w:rPr>
          <w:rFonts w:ascii="Arial" w:hAnsi="Arial" w:cs="Arial"/>
          <w:szCs w:val="22"/>
        </w:rPr>
        <w:t xml:space="preserve"> </w:t>
      </w:r>
    </w:p>
    <w:p w14:paraId="6B7E8055" w14:textId="77777777" w:rsidR="00D634B3" w:rsidRDefault="00D634B3" w:rsidP="00D634B3">
      <w:pPr>
        <w:pStyle w:val="ListParagraph"/>
        <w:autoSpaceDE w:val="0"/>
        <w:autoSpaceDN w:val="0"/>
        <w:adjustRightInd w:val="0"/>
        <w:ind w:left="1224"/>
        <w:rPr>
          <w:rFonts w:ascii="Arial" w:hAnsi="Arial" w:cs="Arial"/>
          <w:szCs w:val="22"/>
        </w:rPr>
      </w:pPr>
    </w:p>
    <w:p w14:paraId="6B7E8056" w14:textId="77777777" w:rsidR="00794FF0" w:rsidRDefault="00794FF0" w:rsidP="00D634B3">
      <w:pPr>
        <w:pStyle w:val="ListParagraph"/>
        <w:numPr>
          <w:ilvl w:val="1"/>
          <w:numId w:val="24"/>
        </w:numPr>
        <w:autoSpaceDE w:val="0"/>
        <w:autoSpaceDN w:val="0"/>
        <w:adjustRightInd w:val="0"/>
        <w:rPr>
          <w:rFonts w:ascii="Arial" w:hAnsi="Arial" w:cs="Arial"/>
          <w:b/>
          <w:szCs w:val="22"/>
          <w:u w:val="single"/>
        </w:rPr>
      </w:pPr>
      <w:r>
        <w:rPr>
          <w:rFonts w:ascii="Arial" w:hAnsi="Arial" w:cs="Arial"/>
          <w:b/>
          <w:szCs w:val="22"/>
          <w:u w:val="single"/>
        </w:rPr>
        <w:t>Retained/On-call Firefighters</w:t>
      </w:r>
    </w:p>
    <w:p w14:paraId="6B7E8057" w14:textId="77777777" w:rsidR="00794FF0" w:rsidRDefault="00794FF0" w:rsidP="00794FF0">
      <w:pPr>
        <w:pStyle w:val="ListParagraph"/>
        <w:autoSpaceDE w:val="0"/>
        <w:autoSpaceDN w:val="0"/>
        <w:adjustRightInd w:val="0"/>
        <w:ind w:left="792"/>
        <w:rPr>
          <w:rFonts w:ascii="Arial" w:hAnsi="Arial" w:cs="Arial"/>
          <w:b/>
          <w:szCs w:val="22"/>
          <w:u w:val="single"/>
        </w:rPr>
      </w:pPr>
    </w:p>
    <w:p w14:paraId="6B7E8058" w14:textId="77777777" w:rsidR="00794FF0" w:rsidRDefault="00E77A46" w:rsidP="0058046D">
      <w:pPr>
        <w:pStyle w:val="ListParagraph"/>
        <w:numPr>
          <w:ilvl w:val="2"/>
          <w:numId w:val="24"/>
        </w:numPr>
        <w:autoSpaceDE w:val="0"/>
        <w:autoSpaceDN w:val="0"/>
        <w:adjustRightInd w:val="0"/>
        <w:ind w:left="1560" w:hanging="840"/>
        <w:rPr>
          <w:rFonts w:ascii="Arial" w:hAnsi="Arial" w:cs="Arial"/>
          <w:szCs w:val="22"/>
        </w:rPr>
      </w:pPr>
      <w:r>
        <w:rPr>
          <w:rFonts w:ascii="Arial" w:hAnsi="Arial" w:cs="Arial"/>
          <w:szCs w:val="22"/>
        </w:rPr>
        <w:t xml:space="preserve">The Knight Review identified </w:t>
      </w:r>
      <w:r w:rsidR="00463EDC">
        <w:rPr>
          <w:rFonts w:ascii="Arial" w:hAnsi="Arial" w:cs="Arial"/>
          <w:szCs w:val="22"/>
        </w:rPr>
        <w:t xml:space="preserve">that </w:t>
      </w:r>
      <w:r>
        <w:rPr>
          <w:rFonts w:ascii="Arial" w:hAnsi="Arial" w:cs="Arial"/>
          <w:szCs w:val="22"/>
        </w:rPr>
        <w:t xml:space="preserve">an increased reliance on on-call firefighters </w:t>
      </w:r>
      <w:r w:rsidR="00463EDC">
        <w:rPr>
          <w:rFonts w:ascii="Arial" w:hAnsi="Arial" w:cs="Arial"/>
          <w:szCs w:val="22"/>
        </w:rPr>
        <w:t xml:space="preserve">could create efficiency savings, and in her speech in May on fire reform, the then Home Secretary highlighted the increased flexibility that use of on-call firefighters offered. FSMC was therefore keen to </w:t>
      </w:r>
      <w:r w:rsidR="00794FF0" w:rsidRPr="00D634B3">
        <w:rPr>
          <w:rFonts w:ascii="Arial" w:hAnsi="Arial" w:cs="Arial"/>
          <w:szCs w:val="22"/>
        </w:rPr>
        <w:t xml:space="preserve">examine how </w:t>
      </w:r>
      <w:r w:rsidR="00463EDC">
        <w:rPr>
          <w:rFonts w:ascii="Arial" w:hAnsi="Arial" w:cs="Arial"/>
          <w:szCs w:val="22"/>
        </w:rPr>
        <w:t xml:space="preserve">the use of </w:t>
      </w:r>
      <w:r w:rsidR="00794FF0" w:rsidRPr="00D634B3">
        <w:rPr>
          <w:rFonts w:ascii="Arial" w:hAnsi="Arial" w:cs="Arial"/>
          <w:szCs w:val="22"/>
        </w:rPr>
        <w:t>on-call firefighters and apprenticeship</w:t>
      </w:r>
      <w:r w:rsidR="00463EDC">
        <w:rPr>
          <w:rFonts w:ascii="Arial" w:hAnsi="Arial" w:cs="Arial"/>
          <w:szCs w:val="22"/>
        </w:rPr>
        <w:t xml:space="preserve">s could provide greater flexibility so firefighters are available at the time of greatest risk or demand </w:t>
      </w:r>
      <w:r w:rsidR="00794FF0" w:rsidRPr="00D634B3">
        <w:rPr>
          <w:rFonts w:ascii="Arial" w:hAnsi="Arial" w:cs="Arial"/>
          <w:szCs w:val="22"/>
        </w:rPr>
        <w:t xml:space="preserve">and what contribution they can make to increasing the diversity of the workforce.  </w:t>
      </w:r>
    </w:p>
    <w:p w14:paraId="6B7E8059" w14:textId="77777777" w:rsidR="00794FF0" w:rsidRDefault="00794FF0" w:rsidP="00794FF0">
      <w:pPr>
        <w:pStyle w:val="ListParagraph"/>
        <w:autoSpaceDE w:val="0"/>
        <w:autoSpaceDN w:val="0"/>
        <w:adjustRightInd w:val="0"/>
        <w:ind w:left="1224"/>
        <w:rPr>
          <w:rFonts w:ascii="Arial" w:hAnsi="Arial" w:cs="Arial"/>
          <w:b/>
          <w:szCs w:val="22"/>
          <w:u w:val="single"/>
        </w:rPr>
      </w:pPr>
    </w:p>
    <w:p w14:paraId="6B7E805A" w14:textId="77777777" w:rsidR="00830126" w:rsidRPr="00D634B3" w:rsidRDefault="00A13D6F" w:rsidP="00D634B3">
      <w:pPr>
        <w:pStyle w:val="ListParagraph"/>
        <w:numPr>
          <w:ilvl w:val="1"/>
          <w:numId w:val="24"/>
        </w:numPr>
        <w:autoSpaceDE w:val="0"/>
        <w:autoSpaceDN w:val="0"/>
        <w:adjustRightInd w:val="0"/>
        <w:rPr>
          <w:rFonts w:ascii="Arial" w:hAnsi="Arial" w:cs="Arial"/>
          <w:b/>
          <w:szCs w:val="22"/>
          <w:u w:val="single"/>
        </w:rPr>
      </w:pPr>
      <w:r w:rsidRPr="00D634B3">
        <w:rPr>
          <w:rFonts w:ascii="Arial" w:hAnsi="Arial" w:cs="Arial"/>
          <w:b/>
          <w:szCs w:val="22"/>
          <w:u w:val="single"/>
        </w:rPr>
        <w:t>Collaboration</w:t>
      </w:r>
    </w:p>
    <w:p w14:paraId="6B7E805B" w14:textId="77777777" w:rsidR="00D634B3" w:rsidRDefault="00D634B3" w:rsidP="00D634B3">
      <w:pPr>
        <w:pStyle w:val="ListParagraph"/>
        <w:autoSpaceDE w:val="0"/>
        <w:autoSpaceDN w:val="0"/>
        <w:adjustRightInd w:val="0"/>
        <w:ind w:left="792"/>
        <w:rPr>
          <w:rFonts w:ascii="Arial" w:hAnsi="Arial" w:cs="Arial"/>
          <w:szCs w:val="22"/>
        </w:rPr>
      </w:pPr>
    </w:p>
    <w:p w14:paraId="6B7E805C" w14:textId="77777777" w:rsidR="00D634B3" w:rsidRDefault="00C24194" w:rsidP="0058046D">
      <w:pPr>
        <w:pStyle w:val="ListParagraph"/>
        <w:numPr>
          <w:ilvl w:val="2"/>
          <w:numId w:val="24"/>
        </w:numPr>
        <w:autoSpaceDE w:val="0"/>
        <w:autoSpaceDN w:val="0"/>
        <w:adjustRightInd w:val="0"/>
        <w:spacing w:after="120"/>
        <w:ind w:left="1559" w:hanging="839"/>
        <w:rPr>
          <w:rFonts w:ascii="Arial" w:hAnsi="Arial" w:cs="Arial"/>
          <w:szCs w:val="22"/>
        </w:rPr>
      </w:pPr>
      <w:r>
        <w:rPr>
          <w:rFonts w:ascii="Arial" w:hAnsi="Arial" w:cs="Arial"/>
          <w:szCs w:val="22"/>
        </w:rPr>
        <w:t xml:space="preserve">The LGA will continue to engage with NHS England, Public Health England, CFOA and Age UK to promote further joint working between the fire and rescue service and health, including contributing to the development of robust measures to assess the value provided by the fire and rescue service in engaging with this work. </w:t>
      </w:r>
    </w:p>
    <w:p w14:paraId="6B7E805D" w14:textId="77777777" w:rsidR="00A13D6F" w:rsidRDefault="00C24194" w:rsidP="0058046D">
      <w:pPr>
        <w:pStyle w:val="ListParagraph"/>
        <w:numPr>
          <w:ilvl w:val="2"/>
          <w:numId w:val="24"/>
        </w:numPr>
        <w:autoSpaceDE w:val="0"/>
        <w:autoSpaceDN w:val="0"/>
        <w:adjustRightInd w:val="0"/>
        <w:spacing w:after="120"/>
        <w:ind w:left="1559" w:hanging="839"/>
        <w:rPr>
          <w:rFonts w:ascii="Arial" w:hAnsi="Arial" w:cs="Arial"/>
          <w:szCs w:val="22"/>
        </w:rPr>
      </w:pPr>
      <w:r>
        <w:rPr>
          <w:rFonts w:ascii="Arial" w:hAnsi="Arial" w:cs="Arial"/>
          <w:szCs w:val="22"/>
        </w:rPr>
        <w:t xml:space="preserve">We will continue to </w:t>
      </w:r>
      <w:r w:rsidRPr="00C24194">
        <w:rPr>
          <w:rFonts w:ascii="Arial" w:hAnsi="Arial" w:cs="Arial"/>
          <w:szCs w:val="22"/>
        </w:rPr>
        <w:t xml:space="preserve">support and engage in this work, </w:t>
      </w:r>
      <w:r>
        <w:rPr>
          <w:rFonts w:ascii="Arial" w:hAnsi="Arial" w:cs="Arial"/>
          <w:szCs w:val="22"/>
        </w:rPr>
        <w:t xml:space="preserve">and will consider the scope in the near future </w:t>
      </w:r>
      <w:r w:rsidRPr="00C24194">
        <w:rPr>
          <w:rFonts w:ascii="Arial" w:hAnsi="Arial" w:cs="Arial"/>
          <w:szCs w:val="22"/>
        </w:rPr>
        <w:t xml:space="preserve">for </w:t>
      </w:r>
      <w:r>
        <w:rPr>
          <w:rFonts w:ascii="Arial" w:hAnsi="Arial" w:cs="Arial"/>
          <w:szCs w:val="22"/>
        </w:rPr>
        <w:t xml:space="preserve">the </w:t>
      </w:r>
      <w:r w:rsidRPr="00C24194">
        <w:rPr>
          <w:rFonts w:ascii="Arial" w:hAnsi="Arial" w:cs="Arial"/>
          <w:szCs w:val="22"/>
        </w:rPr>
        <w:t>LGA to support</w:t>
      </w:r>
      <w:r>
        <w:rPr>
          <w:rFonts w:ascii="Arial" w:hAnsi="Arial" w:cs="Arial"/>
          <w:szCs w:val="22"/>
        </w:rPr>
        <w:t xml:space="preserve"> </w:t>
      </w:r>
      <w:r w:rsidRPr="00C24194">
        <w:rPr>
          <w:rFonts w:ascii="Arial" w:hAnsi="Arial" w:cs="Arial"/>
          <w:szCs w:val="22"/>
        </w:rPr>
        <w:t>thinking on governance designed to further encourage and support collaboration.</w:t>
      </w:r>
    </w:p>
    <w:p w14:paraId="6B7E805E" w14:textId="77777777" w:rsidR="00C24194" w:rsidRDefault="00C24194" w:rsidP="00C24194">
      <w:pPr>
        <w:pStyle w:val="ListParagraph"/>
        <w:autoSpaceDE w:val="0"/>
        <w:autoSpaceDN w:val="0"/>
        <w:adjustRightInd w:val="0"/>
        <w:ind w:left="1224"/>
        <w:rPr>
          <w:rFonts w:ascii="Arial" w:hAnsi="Arial" w:cs="Arial"/>
          <w:szCs w:val="22"/>
        </w:rPr>
      </w:pPr>
    </w:p>
    <w:p w14:paraId="6B7E805F" w14:textId="77777777" w:rsidR="006F15F3" w:rsidRDefault="006F15F3" w:rsidP="00704200">
      <w:pPr>
        <w:pStyle w:val="ListParagraph"/>
        <w:numPr>
          <w:ilvl w:val="1"/>
          <w:numId w:val="24"/>
        </w:numPr>
        <w:autoSpaceDE w:val="0"/>
        <w:autoSpaceDN w:val="0"/>
        <w:adjustRightInd w:val="0"/>
        <w:rPr>
          <w:rFonts w:ascii="Arial" w:hAnsi="Arial" w:cs="Arial"/>
          <w:b/>
          <w:szCs w:val="22"/>
          <w:u w:val="single"/>
        </w:rPr>
      </w:pPr>
      <w:r>
        <w:rPr>
          <w:rFonts w:ascii="Arial" w:hAnsi="Arial" w:cs="Arial"/>
          <w:b/>
          <w:szCs w:val="22"/>
          <w:u w:val="single"/>
        </w:rPr>
        <w:lastRenderedPageBreak/>
        <w:t>Procurement</w:t>
      </w:r>
    </w:p>
    <w:p w14:paraId="6B7E8060" w14:textId="77777777" w:rsidR="006F15F3" w:rsidRDefault="006F15F3" w:rsidP="006F15F3">
      <w:pPr>
        <w:pStyle w:val="ListParagraph"/>
        <w:autoSpaceDE w:val="0"/>
        <w:autoSpaceDN w:val="0"/>
        <w:adjustRightInd w:val="0"/>
        <w:ind w:left="792"/>
        <w:rPr>
          <w:rFonts w:ascii="Arial" w:hAnsi="Arial" w:cs="Arial"/>
          <w:b/>
          <w:szCs w:val="22"/>
          <w:u w:val="single"/>
        </w:rPr>
      </w:pPr>
    </w:p>
    <w:p w14:paraId="6B7E8061" w14:textId="77777777" w:rsidR="006F15F3" w:rsidRDefault="006F15F3" w:rsidP="0058046D">
      <w:pPr>
        <w:pStyle w:val="ListParagraph"/>
        <w:numPr>
          <w:ilvl w:val="2"/>
          <w:numId w:val="24"/>
        </w:numPr>
        <w:autoSpaceDE w:val="0"/>
        <w:autoSpaceDN w:val="0"/>
        <w:adjustRightInd w:val="0"/>
        <w:ind w:left="1560" w:hanging="840"/>
        <w:rPr>
          <w:rFonts w:ascii="Arial" w:hAnsi="Arial" w:cs="Arial"/>
          <w:szCs w:val="22"/>
        </w:rPr>
      </w:pPr>
      <w:r w:rsidRPr="006F15F3">
        <w:rPr>
          <w:rFonts w:ascii="Arial" w:hAnsi="Arial" w:cs="Arial"/>
          <w:szCs w:val="22"/>
        </w:rPr>
        <w:t xml:space="preserve">A series of reports have identified </w:t>
      </w:r>
      <w:r>
        <w:rPr>
          <w:rFonts w:ascii="Arial" w:hAnsi="Arial" w:cs="Arial"/>
          <w:szCs w:val="22"/>
        </w:rPr>
        <w:t xml:space="preserve">ways in which procurement in the fire sector can be improved. As is detailed in a separate report on the agenda </w:t>
      </w:r>
      <w:r w:rsidR="00F86BD8">
        <w:rPr>
          <w:rFonts w:ascii="Arial" w:hAnsi="Arial" w:cs="Arial"/>
          <w:szCs w:val="22"/>
        </w:rPr>
        <w:t xml:space="preserve">the potential to save </w:t>
      </w:r>
      <w:r>
        <w:rPr>
          <w:rFonts w:ascii="Arial" w:hAnsi="Arial" w:cs="Arial"/>
          <w:szCs w:val="22"/>
        </w:rPr>
        <w:t xml:space="preserve">£18 million </w:t>
      </w:r>
      <w:r w:rsidR="00F86BD8">
        <w:rPr>
          <w:rFonts w:ascii="Arial" w:hAnsi="Arial" w:cs="Arial"/>
          <w:szCs w:val="22"/>
        </w:rPr>
        <w:t xml:space="preserve">through improved procurement practices </w:t>
      </w:r>
      <w:r>
        <w:rPr>
          <w:rFonts w:ascii="Arial" w:hAnsi="Arial" w:cs="Arial"/>
          <w:szCs w:val="22"/>
        </w:rPr>
        <w:t xml:space="preserve">across a total spend of £127 million by FRAs on </w:t>
      </w:r>
      <w:r w:rsidR="00F86BD8">
        <w:rPr>
          <w:rFonts w:ascii="Arial" w:hAnsi="Arial" w:cs="Arial"/>
          <w:szCs w:val="22"/>
        </w:rPr>
        <w:t xml:space="preserve">a specific group of products was identified in 2014. CFOA </w:t>
      </w:r>
      <w:r w:rsidR="00EB04BE">
        <w:rPr>
          <w:rFonts w:ascii="Arial" w:hAnsi="Arial" w:cs="Arial"/>
          <w:szCs w:val="22"/>
        </w:rPr>
        <w:t xml:space="preserve">have established a Commercial Transformation Programme to develop a strategy to support national, regional and cross-sector collaboration on procurement. FSMC has agreed to support CFOA and the initiatives it is pursuing to improve procurement. </w:t>
      </w:r>
    </w:p>
    <w:p w14:paraId="6B7E8062" w14:textId="77777777" w:rsidR="00EB04BE" w:rsidRPr="006F15F3" w:rsidRDefault="00EB04BE" w:rsidP="00EB04BE">
      <w:pPr>
        <w:pStyle w:val="ListParagraph"/>
        <w:autoSpaceDE w:val="0"/>
        <w:autoSpaceDN w:val="0"/>
        <w:adjustRightInd w:val="0"/>
        <w:ind w:left="1224"/>
        <w:rPr>
          <w:rFonts w:ascii="Arial" w:hAnsi="Arial" w:cs="Arial"/>
          <w:szCs w:val="22"/>
        </w:rPr>
      </w:pPr>
    </w:p>
    <w:p w14:paraId="6B7E8063" w14:textId="77777777" w:rsidR="00704200" w:rsidRDefault="00C24194" w:rsidP="00704200">
      <w:pPr>
        <w:pStyle w:val="ListParagraph"/>
        <w:numPr>
          <w:ilvl w:val="1"/>
          <w:numId w:val="24"/>
        </w:numPr>
        <w:autoSpaceDE w:val="0"/>
        <w:autoSpaceDN w:val="0"/>
        <w:adjustRightInd w:val="0"/>
        <w:rPr>
          <w:rFonts w:ascii="Arial" w:hAnsi="Arial" w:cs="Arial"/>
          <w:b/>
          <w:szCs w:val="22"/>
          <w:u w:val="single"/>
        </w:rPr>
      </w:pPr>
      <w:r w:rsidRPr="00704200">
        <w:rPr>
          <w:rFonts w:ascii="Arial" w:hAnsi="Arial" w:cs="Arial"/>
          <w:b/>
          <w:szCs w:val="22"/>
          <w:u w:val="single"/>
        </w:rPr>
        <w:t>Funding</w:t>
      </w:r>
    </w:p>
    <w:p w14:paraId="6B7E8064" w14:textId="77777777" w:rsidR="00704200" w:rsidRDefault="00704200" w:rsidP="00704200">
      <w:pPr>
        <w:pStyle w:val="ListParagraph"/>
        <w:autoSpaceDE w:val="0"/>
        <w:autoSpaceDN w:val="0"/>
        <w:adjustRightInd w:val="0"/>
        <w:ind w:left="792"/>
        <w:rPr>
          <w:rFonts w:ascii="Arial" w:hAnsi="Arial" w:cs="Arial"/>
          <w:b/>
          <w:szCs w:val="22"/>
          <w:u w:val="single"/>
        </w:rPr>
      </w:pPr>
    </w:p>
    <w:p w14:paraId="6B7E8065" w14:textId="77777777" w:rsidR="00704200" w:rsidRPr="00704200" w:rsidRDefault="005C1176" w:rsidP="0058046D">
      <w:pPr>
        <w:pStyle w:val="ListParagraph"/>
        <w:numPr>
          <w:ilvl w:val="2"/>
          <w:numId w:val="24"/>
        </w:numPr>
        <w:autoSpaceDE w:val="0"/>
        <w:autoSpaceDN w:val="0"/>
        <w:adjustRightInd w:val="0"/>
        <w:ind w:left="1560" w:hanging="840"/>
        <w:rPr>
          <w:rFonts w:ascii="Arial" w:hAnsi="Arial" w:cs="Arial"/>
          <w:szCs w:val="22"/>
          <w:u w:val="single"/>
        </w:rPr>
      </w:pPr>
      <w:r>
        <w:rPr>
          <w:rFonts w:ascii="Arial" w:hAnsi="Arial" w:cs="Arial"/>
          <w:szCs w:val="22"/>
        </w:rPr>
        <w:t xml:space="preserve">FSMC agreed to </w:t>
      </w:r>
      <w:r w:rsidR="00704200" w:rsidRPr="00704200">
        <w:rPr>
          <w:rFonts w:ascii="Arial" w:hAnsi="Arial" w:cs="Arial"/>
          <w:szCs w:val="22"/>
        </w:rPr>
        <w:t xml:space="preserve">continue to make the case for fair, risk based funding for the fire and rescue service and encourage the Home Office to recognise that the reduction in fire related and other incidents is due in large part to the prevention </w:t>
      </w:r>
      <w:r w:rsidR="00704200">
        <w:rPr>
          <w:rFonts w:ascii="Arial" w:hAnsi="Arial" w:cs="Arial"/>
          <w:szCs w:val="22"/>
        </w:rPr>
        <w:t>work undertaken by the fire and rescue service</w:t>
      </w:r>
      <w:r w:rsidR="00704200" w:rsidRPr="00704200">
        <w:rPr>
          <w:rFonts w:ascii="Arial" w:hAnsi="Arial" w:cs="Arial"/>
          <w:szCs w:val="22"/>
        </w:rPr>
        <w:t>, and unless the service retains the capacity to continue this work there will be an inevitable rise in incidents and fire related deaths.</w:t>
      </w:r>
    </w:p>
    <w:p w14:paraId="6B7E8066" w14:textId="77777777" w:rsidR="00704200" w:rsidRDefault="00704200" w:rsidP="00704200">
      <w:pPr>
        <w:pStyle w:val="ListParagraph"/>
        <w:autoSpaceDE w:val="0"/>
        <w:autoSpaceDN w:val="0"/>
        <w:adjustRightInd w:val="0"/>
        <w:ind w:left="1224"/>
        <w:rPr>
          <w:rFonts w:ascii="Arial" w:hAnsi="Arial" w:cs="Arial"/>
          <w:szCs w:val="22"/>
          <w:u w:val="single"/>
        </w:rPr>
      </w:pPr>
    </w:p>
    <w:p w14:paraId="6B7E8067" w14:textId="77777777" w:rsidR="00704200" w:rsidRPr="00A13D6F" w:rsidRDefault="00704200" w:rsidP="00704200">
      <w:pPr>
        <w:pStyle w:val="ListParagraph"/>
        <w:ind w:left="0"/>
        <w:rPr>
          <w:rFonts w:ascii="Arial" w:hAnsi="Arial" w:cs="Arial"/>
          <w:b/>
          <w:szCs w:val="22"/>
        </w:rPr>
      </w:pPr>
      <w:r w:rsidRPr="00A13D6F">
        <w:rPr>
          <w:rFonts w:ascii="Arial" w:hAnsi="Arial" w:cs="Arial"/>
          <w:b/>
          <w:szCs w:val="22"/>
        </w:rPr>
        <w:t>Communications and events</w:t>
      </w:r>
    </w:p>
    <w:p w14:paraId="6B7E8068" w14:textId="77777777" w:rsidR="00704200" w:rsidRPr="00704200" w:rsidRDefault="00704200" w:rsidP="00704200">
      <w:pPr>
        <w:pStyle w:val="ListParagraph"/>
        <w:autoSpaceDE w:val="0"/>
        <w:autoSpaceDN w:val="0"/>
        <w:adjustRightInd w:val="0"/>
        <w:ind w:left="1224"/>
        <w:rPr>
          <w:rFonts w:ascii="Arial" w:hAnsi="Arial" w:cs="Arial"/>
          <w:szCs w:val="22"/>
          <w:u w:val="single"/>
        </w:rPr>
      </w:pPr>
    </w:p>
    <w:p w14:paraId="6B7E8069" w14:textId="77777777" w:rsidR="00A13D6F" w:rsidRPr="00704200" w:rsidRDefault="00A13D6F" w:rsidP="00704200">
      <w:pPr>
        <w:pStyle w:val="ListParagraph"/>
        <w:numPr>
          <w:ilvl w:val="0"/>
          <w:numId w:val="24"/>
        </w:numPr>
        <w:autoSpaceDE w:val="0"/>
        <w:autoSpaceDN w:val="0"/>
        <w:adjustRightInd w:val="0"/>
        <w:rPr>
          <w:rFonts w:ascii="Arial" w:hAnsi="Arial" w:cs="Arial"/>
          <w:szCs w:val="22"/>
          <w:u w:val="single"/>
        </w:rPr>
      </w:pPr>
      <w:r w:rsidRPr="00704200">
        <w:rPr>
          <w:rFonts w:ascii="Arial" w:hAnsi="Arial" w:cs="Arial"/>
          <w:szCs w:val="22"/>
        </w:rPr>
        <w:t xml:space="preserve">There are a number of internal and external communications channels available to help FSMC promote the work it is doing and to seek the views of member authorities. Throughout the year we plan to continue to issue a quarterly e-bulletin, maintain the dedicated fire and rescue section of the LGA website and place the agenda and papers of both FSMC and Fire Commission on the site. In addition </w:t>
      </w:r>
      <w:r w:rsidR="00EB04BE">
        <w:rPr>
          <w:rFonts w:ascii="Arial" w:hAnsi="Arial" w:cs="Arial"/>
          <w:szCs w:val="22"/>
        </w:rPr>
        <w:t xml:space="preserve">FSMC </w:t>
      </w:r>
      <w:r w:rsidRPr="00704200">
        <w:rPr>
          <w:rFonts w:ascii="Arial" w:hAnsi="Arial" w:cs="Arial"/>
          <w:szCs w:val="22"/>
        </w:rPr>
        <w:t xml:space="preserve">members </w:t>
      </w:r>
      <w:r w:rsidR="00EB04BE">
        <w:rPr>
          <w:rFonts w:ascii="Arial" w:hAnsi="Arial" w:cs="Arial"/>
          <w:szCs w:val="22"/>
        </w:rPr>
        <w:t xml:space="preserve">will be supported </w:t>
      </w:r>
      <w:r w:rsidRPr="00704200">
        <w:rPr>
          <w:rFonts w:ascii="Arial" w:hAnsi="Arial" w:cs="Arial"/>
          <w:szCs w:val="22"/>
        </w:rPr>
        <w:t xml:space="preserve">in outside speaking events and </w:t>
      </w:r>
      <w:r w:rsidR="0052485B" w:rsidRPr="00704200">
        <w:rPr>
          <w:rFonts w:ascii="Arial" w:hAnsi="Arial" w:cs="Arial"/>
          <w:szCs w:val="22"/>
        </w:rPr>
        <w:t xml:space="preserve">interviews, and ensure that fire and rescue service features and news items take their place in First magazine. We will also make use of twitter to keep in touch with our members. </w:t>
      </w:r>
    </w:p>
    <w:p w14:paraId="6B7E806A" w14:textId="77777777" w:rsidR="00704200" w:rsidRPr="00704200" w:rsidRDefault="00704200" w:rsidP="00704200">
      <w:pPr>
        <w:pStyle w:val="ListParagraph"/>
        <w:autoSpaceDE w:val="0"/>
        <w:autoSpaceDN w:val="0"/>
        <w:adjustRightInd w:val="0"/>
        <w:ind w:left="360"/>
        <w:rPr>
          <w:rFonts w:ascii="Arial" w:hAnsi="Arial" w:cs="Arial"/>
          <w:szCs w:val="22"/>
          <w:u w:val="single"/>
        </w:rPr>
      </w:pPr>
    </w:p>
    <w:p w14:paraId="6B7E806B" w14:textId="77777777" w:rsidR="00704200" w:rsidRPr="00704200" w:rsidRDefault="0052485B" w:rsidP="00704200">
      <w:pPr>
        <w:pStyle w:val="ListParagraph"/>
        <w:numPr>
          <w:ilvl w:val="0"/>
          <w:numId w:val="24"/>
        </w:numPr>
        <w:autoSpaceDE w:val="0"/>
        <w:autoSpaceDN w:val="0"/>
        <w:adjustRightInd w:val="0"/>
        <w:rPr>
          <w:rFonts w:ascii="Arial" w:hAnsi="Arial" w:cs="Arial"/>
          <w:szCs w:val="22"/>
          <w:u w:val="single"/>
        </w:rPr>
      </w:pPr>
      <w:r w:rsidRPr="00704200">
        <w:rPr>
          <w:rFonts w:ascii="Arial" w:hAnsi="Arial" w:cs="Arial"/>
          <w:szCs w:val="22"/>
        </w:rPr>
        <w:t xml:space="preserve">Additionally </w:t>
      </w:r>
      <w:r w:rsidR="00EB04BE">
        <w:rPr>
          <w:rFonts w:ascii="Arial" w:hAnsi="Arial" w:cs="Arial"/>
          <w:szCs w:val="22"/>
        </w:rPr>
        <w:t>the LGA</w:t>
      </w:r>
      <w:r w:rsidRPr="00704200">
        <w:rPr>
          <w:rFonts w:ascii="Arial" w:hAnsi="Arial" w:cs="Arial"/>
          <w:szCs w:val="22"/>
        </w:rPr>
        <w:t xml:space="preserve"> will arrange and support the annual fire conference, scheduled for 7-8 March 2017 in Gateshead, and deliver a dedicated Fire Leadership Essentials course, 25-26 October, with the possibility of a second course in 2017 if there is demand and funding is available. </w:t>
      </w:r>
    </w:p>
    <w:p w14:paraId="6B7E806C" w14:textId="77777777" w:rsidR="00704200" w:rsidRDefault="00704200" w:rsidP="00704200">
      <w:pPr>
        <w:pStyle w:val="ListParagraph"/>
        <w:rPr>
          <w:rFonts w:ascii="Arial" w:hAnsi="Arial" w:cs="Arial"/>
          <w:szCs w:val="22"/>
        </w:rPr>
      </w:pPr>
    </w:p>
    <w:p w14:paraId="6B7E806D" w14:textId="77777777" w:rsidR="00704200" w:rsidRPr="005F0364" w:rsidRDefault="00704200" w:rsidP="00704200">
      <w:pPr>
        <w:rPr>
          <w:rFonts w:ascii="Arial" w:hAnsi="Arial" w:cs="Arial"/>
          <w:szCs w:val="22"/>
        </w:rPr>
      </w:pPr>
      <w:r>
        <w:rPr>
          <w:rFonts w:ascii="Arial" w:hAnsi="Arial" w:cs="Arial"/>
          <w:b/>
          <w:szCs w:val="22"/>
        </w:rPr>
        <w:t>Next steps</w:t>
      </w:r>
    </w:p>
    <w:p w14:paraId="6B7E806E" w14:textId="77777777" w:rsidR="00704200" w:rsidRDefault="00704200" w:rsidP="00704200">
      <w:pPr>
        <w:pStyle w:val="ListParagraph"/>
        <w:rPr>
          <w:rFonts w:ascii="Arial" w:hAnsi="Arial" w:cs="Arial"/>
          <w:szCs w:val="22"/>
        </w:rPr>
      </w:pPr>
    </w:p>
    <w:p w14:paraId="6B7E806F" w14:textId="77777777" w:rsidR="00704200" w:rsidRPr="00704200" w:rsidRDefault="00EB04BE" w:rsidP="00704200">
      <w:pPr>
        <w:pStyle w:val="ListParagraph"/>
        <w:numPr>
          <w:ilvl w:val="0"/>
          <w:numId w:val="24"/>
        </w:numPr>
        <w:autoSpaceDE w:val="0"/>
        <w:autoSpaceDN w:val="0"/>
        <w:adjustRightInd w:val="0"/>
        <w:rPr>
          <w:rFonts w:ascii="Arial" w:hAnsi="Arial" w:cs="Arial"/>
          <w:szCs w:val="22"/>
          <w:u w:val="single"/>
        </w:rPr>
      </w:pPr>
      <w:r>
        <w:rPr>
          <w:rFonts w:ascii="Arial" w:hAnsi="Arial" w:cs="Arial"/>
          <w:szCs w:val="22"/>
        </w:rPr>
        <w:t xml:space="preserve">The Commission is asked to note the priorities for 2016/17 agreed by FSMC. </w:t>
      </w:r>
    </w:p>
    <w:p w14:paraId="6B7E8070" w14:textId="77777777" w:rsidR="00704200" w:rsidRPr="00704200" w:rsidRDefault="00704200" w:rsidP="00704200">
      <w:pPr>
        <w:pStyle w:val="ListParagraph"/>
        <w:autoSpaceDE w:val="0"/>
        <w:autoSpaceDN w:val="0"/>
        <w:adjustRightInd w:val="0"/>
        <w:ind w:left="360"/>
        <w:rPr>
          <w:rFonts w:ascii="Arial" w:hAnsi="Arial" w:cs="Arial"/>
          <w:szCs w:val="22"/>
          <w:u w:val="single"/>
        </w:rPr>
      </w:pPr>
    </w:p>
    <w:p w14:paraId="6B7E8071" w14:textId="77777777" w:rsidR="00704200" w:rsidRPr="004B0FD9" w:rsidRDefault="00704200" w:rsidP="00704200">
      <w:pPr>
        <w:rPr>
          <w:rFonts w:ascii="Arial" w:hAnsi="Arial" w:cs="Arial"/>
          <w:szCs w:val="22"/>
        </w:rPr>
      </w:pPr>
      <w:r w:rsidRPr="004B0FD9">
        <w:rPr>
          <w:rFonts w:ascii="Arial" w:hAnsi="Arial" w:cs="Arial"/>
          <w:b/>
          <w:szCs w:val="22"/>
        </w:rPr>
        <w:t>Financial Implications</w:t>
      </w:r>
    </w:p>
    <w:p w14:paraId="6B7E8072" w14:textId="77777777" w:rsidR="00704200" w:rsidRPr="00704200" w:rsidRDefault="00704200" w:rsidP="00704200">
      <w:pPr>
        <w:pStyle w:val="ListParagraph"/>
        <w:autoSpaceDE w:val="0"/>
        <w:autoSpaceDN w:val="0"/>
        <w:adjustRightInd w:val="0"/>
        <w:ind w:left="1224"/>
        <w:rPr>
          <w:rFonts w:ascii="Arial" w:hAnsi="Arial" w:cs="Arial"/>
          <w:szCs w:val="22"/>
          <w:u w:val="single"/>
        </w:rPr>
      </w:pPr>
    </w:p>
    <w:p w14:paraId="6B7E8073" w14:textId="77777777" w:rsidR="00982B41" w:rsidRPr="00704200" w:rsidRDefault="0052485B" w:rsidP="00704200">
      <w:pPr>
        <w:pStyle w:val="ListParagraph"/>
        <w:numPr>
          <w:ilvl w:val="0"/>
          <w:numId w:val="24"/>
        </w:numPr>
        <w:autoSpaceDE w:val="0"/>
        <w:autoSpaceDN w:val="0"/>
        <w:adjustRightInd w:val="0"/>
        <w:rPr>
          <w:rFonts w:ascii="Arial" w:hAnsi="Arial" w:cs="Arial"/>
          <w:szCs w:val="22"/>
          <w:u w:val="single"/>
        </w:rPr>
      </w:pPr>
      <w:r w:rsidRPr="00704200">
        <w:rPr>
          <w:rFonts w:ascii="Arial" w:hAnsi="Arial" w:cs="Arial"/>
          <w:szCs w:val="22"/>
        </w:rPr>
        <w:t xml:space="preserve">The proposals set out in this paper can be delivered through existing resources. </w:t>
      </w:r>
    </w:p>
    <w:sectPr w:rsidR="00982B41" w:rsidRPr="00704200"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E8076" w14:textId="77777777" w:rsidR="00EB04BE" w:rsidRDefault="00EB04BE">
      <w:r>
        <w:separator/>
      </w:r>
    </w:p>
  </w:endnote>
  <w:endnote w:type="continuationSeparator" w:id="0">
    <w:p w14:paraId="6B7E8077" w14:textId="77777777" w:rsidR="00EB04BE" w:rsidRDefault="00EB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E84972D-0258-4F7E-B114-26794C7A8461}"/>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BAF7E1AC-6F2D-486E-9878-EB05AE902A01}"/>
  </w:font>
  <w:font w:name="Consolas">
    <w:panose1 w:val="020B0609020204030204"/>
    <w:charset w:val="00"/>
    <w:family w:val="modern"/>
    <w:pitch w:val="fixed"/>
    <w:sig w:usb0="E10002FF" w:usb1="4000FCFF" w:usb2="00000009" w:usb3="00000000" w:csb0="0000019F" w:csb1="00000000"/>
    <w:embedRegular r:id="rId3" w:fontKey="{C4A51B95-0A1E-4AA6-8CDD-6FDA61049BEF}"/>
  </w:font>
  <w:font w:name="Cambria">
    <w:panose1 w:val="02040503050406030204"/>
    <w:charset w:val="00"/>
    <w:family w:val="roman"/>
    <w:pitch w:val="variable"/>
    <w:sig w:usb0="E00002FF" w:usb1="400004FF" w:usb2="00000000" w:usb3="00000000" w:csb0="0000019F" w:csb1="00000000"/>
    <w:embedRegular r:id="rId4" w:fontKey="{22C400C8-EF95-48D8-A84D-07E450FD3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E8082" w14:textId="77777777" w:rsidR="00EB04BE" w:rsidRDefault="00EB04BE">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E8074" w14:textId="77777777" w:rsidR="00EB04BE" w:rsidRDefault="00EB04BE">
      <w:r>
        <w:separator/>
      </w:r>
    </w:p>
  </w:footnote>
  <w:footnote w:type="continuationSeparator" w:id="0">
    <w:p w14:paraId="6B7E8075" w14:textId="77777777" w:rsidR="00EB04BE" w:rsidRDefault="00EB0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EB04BE" w:rsidRPr="004F266E" w14:paraId="6B7E807A" w14:textId="77777777" w:rsidTr="00334E5D">
      <w:tc>
        <w:tcPr>
          <w:tcW w:w="5920" w:type="dxa"/>
          <w:vMerge w:val="restart"/>
          <w:shd w:val="clear" w:color="auto" w:fill="auto"/>
        </w:tcPr>
        <w:p w14:paraId="6B7E8078" w14:textId="77777777" w:rsidR="00EB04BE" w:rsidRPr="00374227" w:rsidRDefault="00EB04BE" w:rsidP="00334E5D">
          <w:pPr>
            <w:pStyle w:val="Header"/>
            <w:tabs>
              <w:tab w:val="clear" w:pos="4153"/>
              <w:tab w:val="clear" w:pos="8306"/>
              <w:tab w:val="center" w:pos="2923"/>
            </w:tabs>
          </w:pPr>
          <w:r>
            <w:rPr>
              <w:rFonts w:ascii="Arial" w:hAnsi="Arial" w:cs="Arial"/>
              <w:noProof/>
              <w:sz w:val="44"/>
              <w:szCs w:val="44"/>
            </w:rPr>
            <w:drawing>
              <wp:inline distT="0" distB="0" distL="0" distR="0" wp14:anchorId="6B7E809A" wp14:editId="6B7E809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B7E8079" w14:textId="77777777" w:rsidR="00EB04BE" w:rsidRPr="00374227" w:rsidRDefault="00EB04BE" w:rsidP="004E660D">
          <w:pPr>
            <w:pStyle w:val="Header"/>
            <w:rPr>
              <w:rFonts w:ascii="Arial" w:hAnsi="Arial" w:cs="Arial"/>
              <w:b/>
              <w:szCs w:val="22"/>
            </w:rPr>
          </w:pPr>
          <w:r>
            <w:rPr>
              <w:rFonts w:ascii="Arial" w:hAnsi="Arial" w:cs="Arial"/>
              <w:b/>
              <w:szCs w:val="22"/>
            </w:rPr>
            <w:t xml:space="preserve">Fire Commission </w:t>
          </w:r>
        </w:p>
      </w:tc>
    </w:tr>
    <w:tr w:rsidR="00EB04BE" w14:paraId="6B7E807D" w14:textId="77777777" w:rsidTr="00334E5D">
      <w:trPr>
        <w:trHeight w:val="450"/>
      </w:trPr>
      <w:tc>
        <w:tcPr>
          <w:tcW w:w="5920" w:type="dxa"/>
          <w:vMerge/>
          <w:shd w:val="clear" w:color="auto" w:fill="auto"/>
        </w:tcPr>
        <w:p w14:paraId="6B7E807B" w14:textId="77777777" w:rsidR="00EB04BE" w:rsidRPr="00374227" w:rsidRDefault="00EB04BE" w:rsidP="00334E5D">
          <w:pPr>
            <w:pStyle w:val="Header"/>
          </w:pPr>
        </w:p>
      </w:tc>
      <w:tc>
        <w:tcPr>
          <w:tcW w:w="3260" w:type="dxa"/>
          <w:shd w:val="clear" w:color="auto" w:fill="auto"/>
          <w:vAlign w:val="center"/>
        </w:tcPr>
        <w:p w14:paraId="6B7E807C" w14:textId="77777777" w:rsidR="00EB04BE" w:rsidRPr="00374227" w:rsidRDefault="00EB04BE" w:rsidP="00D55814">
          <w:pPr>
            <w:pStyle w:val="Header"/>
            <w:spacing w:before="60"/>
            <w:rPr>
              <w:rFonts w:ascii="Arial" w:hAnsi="Arial" w:cs="Arial"/>
              <w:szCs w:val="22"/>
            </w:rPr>
          </w:pPr>
          <w:r>
            <w:rPr>
              <w:rFonts w:ascii="Arial" w:hAnsi="Arial" w:cs="Arial"/>
              <w:szCs w:val="22"/>
            </w:rPr>
            <w:t>14 October 2016</w:t>
          </w:r>
        </w:p>
      </w:tc>
    </w:tr>
    <w:tr w:rsidR="00EB04BE" w:rsidRPr="004F266E" w14:paraId="6B7E8080" w14:textId="77777777" w:rsidTr="00334E5D">
      <w:trPr>
        <w:trHeight w:val="708"/>
      </w:trPr>
      <w:tc>
        <w:tcPr>
          <w:tcW w:w="5920" w:type="dxa"/>
          <w:vMerge/>
          <w:shd w:val="clear" w:color="auto" w:fill="auto"/>
        </w:tcPr>
        <w:p w14:paraId="6B7E807E" w14:textId="77777777" w:rsidR="00EB04BE" w:rsidRPr="00374227" w:rsidRDefault="00EB04BE" w:rsidP="00334E5D">
          <w:pPr>
            <w:pStyle w:val="Header"/>
          </w:pPr>
        </w:p>
      </w:tc>
      <w:tc>
        <w:tcPr>
          <w:tcW w:w="3260" w:type="dxa"/>
          <w:shd w:val="clear" w:color="auto" w:fill="auto"/>
          <w:vAlign w:val="center"/>
        </w:tcPr>
        <w:p w14:paraId="6B7E807F" w14:textId="77777777" w:rsidR="00EB04BE" w:rsidRPr="00374227" w:rsidRDefault="00EB04BE" w:rsidP="004B0FD9">
          <w:pPr>
            <w:pStyle w:val="Header"/>
            <w:spacing w:before="60"/>
            <w:rPr>
              <w:rFonts w:ascii="Arial" w:hAnsi="Arial" w:cs="Arial"/>
              <w:b/>
              <w:szCs w:val="22"/>
            </w:rPr>
          </w:pPr>
        </w:p>
      </w:tc>
    </w:tr>
  </w:tbl>
  <w:p w14:paraId="6B7E8081" w14:textId="77777777" w:rsidR="00EB04BE" w:rsidRPr="0021114E" w:rsidRDefault="00EB04B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E8083" w14:textId="77777777" w:rsidR="00EB04BE" w:rsidRDefault="00EB04BE" w:rsidP="00E64FBC">
    <w:pPr>
      <w:pStyle w:val="Header"/>
      <w:rPr>
        <w:sz w:val="2"/>
      </w:rPr>
    </w:pPr>
  </w:p>
  <w:p w14:paraId="6B7E8084" w14:textId="77777777" w:rsidR="00EB04BE" w:rsidRDefault="00EB04B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B04BE" w:rsidRPr="001D2C76" w14:paraId="6B7E8087" w14:textId="77777777" w:rsidTr="00084E44">
      <w:tc>
        <w:tcPr>
          <w:tcW w:w="6062" w:type="dxa"/>
          <w:vMerge w:val="restart"/>
        </w:tcPr>
        <w:p w14:paraId="6B7E8085" w14:textId="77777777" w:rsidR="00EB04BE" w:rsidRDefault="00EB04BE" w:rsidP="007C2BC2">
          <w:pPr>
            <w:pStyle w:val="Header"/>
            <w:tabs>
              <w:tab w:val="clear" w:pos="4153"/>
              <w:tab w:val="clear" w:pos="8306"/>
              <w:tab w:val="center" w:pos="2923"/>
            </w:tabs>
          </w:pPr>
          <w:r>
            <w:rPr>
              <w:rFonts w:ascii="Arial" w:hAnsi="Arial" w:cs="Arial"/>
              <w:noProof/>
              <w:sz w:val="44"/>
              <w:szCs w:val="44"/>
            </w:rPr>
            <w:drawing>
              <wp:inline distT="0" distB="0" distL="0" distR="0" wp14:anchorId="6B7E809C" wp14:editId="6B7E809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B7E8086" w14:textId="77777777" w:rsidR="00EB04BE" w:rsidRPr="001D2C76" w:rsidRDefault="00EB04BE" w:rsidP="00546D0D">
          <w:pPr>
            <w:pStyle w:val="Header"/>
            <w:rPr>
              <w:b/>
            </w:rPr>
          </w:pPr>
          <w:r>
            <w:rPr>
              <w:rFonts w:ascii="Arial" w:hAnsi="Arial" w:cs="Arial"/>
              <w:b/>
              <w:sz w:val="24"/>
              <w:szCs w:val="24"/>
            </w:rPr>
            <w:t>Meeting title</w:t>
          </w:r>
        </w:p>
      </w:tc>
    </w:tr>
    <w:tr w:rsidR="00EB04BE" w14:paraId="6B7E808A" w14:textId="77777777" w:rsidTr="00084E44">
      <w:trPr>
        <w:trHeight w:val="450"/>
      </w:trPr>
      <w:tc>
        <w:tcPr>
          <w:tcW w:w="6062" w:type="dxa"/>
          <w:vMerge/>
        </w:tcPr>
        <w:p w14:paraId="6B7E8088" w14:textId="77777777" w:rsidR="00EB04BE" w:rsidRDefault="00EB04BE" w:rsidP="00546D0D">
          <w:pPr>
            <w:pStyle w:val="Header"/>
          </w:pPr>
        </w:p>
      </w:tc>
      <w:tc>
        <w:tcPr>
          <w:tcW w:w="3225" w:type="dxa"/>
        </w:tcPr>
        <w:p w14:paraId="6B7E8089" w14:textId="77777777" w:rsidR="00EB04BE" w:rsidRDefault="00EB04BE" w:rsidP="00546D0D">
          <w:pPr>
            <w:pStyle w:val="Header"/>
            <w:spacing w:before="60"/>
          </w:pPr>
          <w:r>
            <w:rPr>
              <w:rFonts w:ascii="Arial" w:hAnsi="Arial" w:cs="Arial"/>
              <w:sz w:val="24"/>
              <w:szCs w:val="24"/>
            </w:rPr>
            <w:t xml:space="preserve">Meeting date </w:t>
          </w:r>
        </w:p>
      </w:tc>
    </w:tr>
    <w:tr w:rsidR="00EB04BE" w14:paraId="6B7E808E" w14:textId="77777777" w:rsidTr="00084E44">
      <w:trPr>
        <w:trHeight w:val="450"/>
      </w:trPr>
      <w:tc>
        <w:tcPr>
          <w:tcW w:w="6062" w:type="dxa"/>
          <w:vMerge/>
        </w:tcPr>
        <w:p w14:paraId="6B7E808B" w14:textId="77777777" w:rsidR="00EB04BE" w:rsidRDefault="00EB04BE" w:rsidP="00546D0D">
          <w:pPr>
            <w:pStyle w:val="Header"/>
          </w:pPr>
        </w:p>
      </w:tc>
      <w:tc>
        <w:tcPr>
          <w:tcW w:w="3225" w:type="dxa"/>
        </w:tcPr>
        <w:p w14:paraId="6B7E808C" w14:textId="77777777" w:rsidR="00EB04BE" w:rsidRDefault="00EB04BE" w:rsidP="00546D0D">
          <w:pPr>
            <w:pStyle w:val="Header"/>
            <w:spacing w:before="60"/>
            <w:rPr>
              <w:rFonts w:ascii="Arial" w:hAnsi="Arial" w:cs="Arial"/>
              <w:b/>
              <w:sz w:val="24"/>
              <w:szCs w:val="24"/>
            </w:rPr>
          </w:pPr>
        </w:p>
        <w:p w14:paraId="6B7E808D" w14:textId="77777777" w:rsidR="00EB04BE" w:rsidRPr="00546D0D" w:rsidRDefault="00EB04BE" w:rsidP="00546D0D">
          <w:pPr>
            <w:pStyle w:val="Header"/>
            <w:spacing w:before="60"/>
            <w:rPr>
              <w:rFonts w:ascii="Arial" w:hAnsi="Arial" w:cs="Arial"/>
              <w:b/>
              <w:sz w:val="24"/>
              <w:szCs w:val="24"/>
            </w:rPr>
          </w:pPr>
          <w:r>
            <w:rPr>
              <w:rFonts w:ascii="Arial" w:hAnsi="Arial" w:cs="Arial"/>
              <w:b/>
              <w:sz w:val="24"/>
              <w:szCs w:val="24"/>
            </w:rPr>
            <w:t>Item X</w:t>
          </w:r>
        </w:p>
      </w:tc>
    </w:tr>
  </w:tbl>
  <w:p w14:paraId="6B7E808F" w14:textId="77777777" w:rsidR="00EB04BE" w:rsidRDefault="00EB04B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EB04BE" w:rsidRPr="004F266E" w14:paraId="6B7E8092" w14:textId="77777777" w:rsidTr="00334E5D">
      <w:tc>
        <w:tcPr>
          <w:tcW w:w="5920" w:type="dxa"/>
          <w:vMerge w:val="restart"/>
          <w:shd w:val="clear" w:color="auto" w:fill="auto"/>
        </w:tcPr>
        <w:p w14:paraId="6B7E8090" w14:textId="77777777" w:rsidR="00EB04BE" w:rsidRPr="00374227" w:rsidRDefault="00EB04BE" w:rsidP="00334E5D">
          <w:pPr>
            <w:pStyle w:val="Header"/>
            <w:tabs>
              <w:tab w:val="clear" w:pos="4153"/>
              <w:tab w:val="clear" w:pos="8306"/>
              <w:tab w:val="center" w:pos="2923"/>
            </w:tabs>
          </w:pPr>
          <w:r>
            <w:rPr>
              <w:rFonts w:ascii="Arial" w:hAnsi="Arial" w:cs="Arial"/>
              <w:noProof/>
              <w:sz w:val="44"/>
              <w:szCs w:val="44"/>
            </w:rPr>
            <w:drawing>
              <wp:inline distT="0" distB="0" distL="0" distR="0" wp14:anchorId="6B7E809E" wp14:editId="6B7E809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B7E8091" w14:textId="77777777" w:rsidR="00EB04BE" w:rsidRPr="00374227" w:rsidRDefault="00EB04BE" w:rsidP="004E660D">
          <w:pPr>
            <w:pStyle w:val="Header"/>
            <w:rPr>
              <w:rFonts w:ascii="Arial" w:hAnsi="Arial" w:cs="Arial"/>
              <w:b/>
              <w:szCs w:val="22"/>
            </w:rPr>
          </w:pPr>
          <w:r>
            <w:rPr>
              <w:rFonts w:ascii="Arial" w:hAnsi="Arial" w:cs="Arial"/>
              <w:b/>
              <w:szCs w:val="22"/>
            </w:rPr>
            <w:t xml:space="preserve">Fire Commission </w:t>
          </w:r>
        </w:p>
      </w:tc>
    </w:tr>
    <w:tr w:rsidR="00EB04BE" w14:paraId="6B7E8095" w14:textId="77777777" w:rsidTr="00334E5D">
      <w:trPr>
        <w:trHeight w:val="450"/>
      </w:trPr>
      <w:tc>
        <w:tcPr>
          <w:tcW w:w="5920" w:type="dxa"/>
          <w:vMerge/>
          <w:shd w:val="clear" w:color="auto" w:fill="auto"/>
        </w:tcPr>
        <w:p w14:paraId="6B7E8093" w14:textId="77777777" w:rsidR="00EB04BE" w:rsidRPr="00374227" w:rsidRDefault="00EB04BE" w:rsidP="00334E5D">
          <w:pPr>
            <w:pStyle w:val="Header"/>
          </w:pPr>
        </w:p>
      </w:tc>
      <w:tc>
        <w:tcPr>
          <w:tcW w:w="3260" w:type="dxa"/>
          <w:shd w:val="clear" w:color="auto" w:fill="auto"/>
          <w:vAlign w:val="center"/>
        </w:tcPr>
        <w:p w14:paraId="6B7E8094" w14:textId="77777777" w:rsidR="00EB04BE" w:rsidRPr="00374227" w:rsidRDefault="00EB04BE" w:rsidP="00D55814">
          <w:pPr>
            <w:pStyle w:val="Header"/>
            <w:spacing w:before="60"/>
            <w:rPr>
              <w:rFonts w:ascii="Arial" w:hAnsi="Arial" w:cs="Arial"/>
              <w:szCs w:val="22"/>
            </w:rPr>
          </w:pPr>
          <w:r>
            <w:rPr>
              <w:rFonts w:ascii="Arial" w:hAnsi="Arial" w:cs="Arial"/>
              <w:szCs w:val="22"/>
            </w:rPr>
            <w:t xml:space="preserve">14 October 2016 </w:t>
          </w:r>
        </w:p>
      </w:tc>
    </w:tr>
    <w:tr w:rsidR="00EB04BE" w:rsidRPr="004F266E" w14:paraId="6B7E8098" w14:textId="77777777" w:rsidTr="00334E5D">
      <w:trPr>
        <w:trHeight w:val="708"/>
      </w:trPr>
      <w:tc>
        <w:tcPr>
          <w:tcW w:w="5920" w:type="dxa"/>
          <w:vMerge/>
          <w:shd w:val="clear" w:color="auto" w:fill="auto"/>
        </w:tcPr>
        <w:p w14:paraId="6B7E8096" w14:textId="77777777" w:rsidR="00EB04BE" w:rsidRPr="00374227" w:rsidRDefault="00EB04BE" w:rsidP="00334E5D">
          <w:pPr>
            <w:pStyle w:val="Header"/>
          </w:pPr>
        </w:p>
      </w:tc>
      <w:tc>
        <w:tcPr>
          <w:tcW w:w="3260" w:type="dxa"/>
          <w:shd w:val="clear" w:color="auto" w:fill="auto"/>
          <w:vAlign w:val="center"/>
        </w:tcPr>
        <w:p w14:paraId="6B7E8097" w14:textId="77777777" w:rsidR="00EB04BE" w:rsidRPr="00374227" w:rsidRDefault="00EB04BE" w:rsidP="004B0FD9">
          <w:pPr>
            <w:pStyle w:val="Header"/>
            <w:spacing w:before="60"/>
            <w:rPr>
              <w:rFonts w:ascii="Arial" w:hAnsi="Arial" w:cs="Arial"/>
              <w:b/>
              <w:szCs w:val="22"/>
            </w:rPr>
          </w:pPr>
        </w:p>
      </w:tc>
    </w:tr>
  </w:tbl>
  <w:p w14:paraId="6B7E8099" w14:textId="77777777" w:rsidR="00EB04BE" w:rsidRPr="0021114E" w:rsidRDefault="00EB04B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CD21128"/>
    <w:multiLevelType w:val="multilevel"/>
    <w:tmpl w:val="160E71F2"/>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BCC30F1"/>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9CA6B47"/>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1E6157"/>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7"/>
  </w:num>
  <w:num w:numId="3">
    <w:abstractNumId w:val="21"/>
  </w:num>
  <w:num w:numId="4">
    <w:abstractNumId w:val="30"/>
  </w:num>
  <w:num w:numId="5">
    <w:abstractNumId w:val="19"/>
  </w:num>
  <w:num w:numId="6">
    <w:abstractNumId w:val="13"/>
  </w:num>
  <w:num w:numId="7">
    <w:abstractNumId w:val="25"/>
  </w:num>
  <w:num w:numId="8">
    <w:abstractNumId w:val="9"/>
  </w:num>
  <w:num w:numId="9">
    <w:abstractNumId w:val="5"/>
  </w:num>
  <w:num w:numId="10">
    <w:abstractNumId w:val="3"/>
  </w:num>
  <w:num w:numId="11">
    <w:abstractNumId w:val="10"/>
  </w:num>
  <w:num w:numId="12">
    <w:abstractNumId w:val="22"/>
  </w:num>
  <w:num w:numId="13">
    <w:abstractNumId w:val="12"/>
  </w:num>
  <w:num w:numId="14">
    <w:abstractNumId w:val="31"/>
  </w:num>
  <w:num w:numId="15">
    <w:abstractNumId w:val="18"/>
  </w:num>
  <w:num w:numId="16">
    <w:abstractNumId w:val="2"/>
  </w:num>
  <w:num w:numId="17">
    <w:abstractNumId w:val="29"/>
  </w:num>
  <w:num w:numId="18">
    <w:abstractNumId w:val="17"/>
  </w:num>
  <w:num w:numId="19">
    <w:abstractNumId w:val="8"/>
  </w:num>
  <w:num w:numId="20">
    <w:abstractNumId w:val="11"/>
  </w:num>
  <w:num w:numId="21">
    <w:abstractNumId w:val="24"/>
  </w:num>
  <w:num w:numId="22">
    <w:abstractNumId w:val="16"/>
  </w:num>
  <w:num w:numId="23">
    <w:abstractNumId w:val="26"/>
  </w:num>
  <w:num w:numId="24">
    <w:abstractNumId w:val="15"/>
  </w:num>
  <w:num w:numId="25">
    <w:abstractNumId w:val="6"/>
  </w:num>
  <w:num w:numId="26">
    <w:abstractNumId w:val="28"/>
  </w:num>
  <w:num w:numId="27">
    <w:abstractNumId w:val="0"/>
  </w:num>
  <w:num w:numId="28">
    <w:abstractNumId w:val="4"/>
  </w:num>
  <w:num w:numId="29">
    <w:abstractNumId w:val="1"/>
  </w:num>
  <w:num w:numId="30">
    <w:abstractNumId w:val="27"/>
  </w:num>
  <w:num w:numId="31">
    <w:abstractNumId w:val="14"/>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B7BAA"/>
    <w:rsid w:val="000C3360"/>
    <w:rsid w:val="000D2BDB"/>
    <w:rsid w:val="000D702D"/>
    <w:rsid w:val="000E5E39"/>
    <w:rsid w:val="000F435B"/>
    <w:rsid w:val="00100FC2"/>
    <w:rsid w:val="0010253D"/>
    <w:rsid w:val="001172B6"/>
    <w:rsid w:val="001224A4"/>
    <w:rsid w:val="00173D5A"/>
    <w:rsid w:val="0017617B"/>
    <w:rsid w:val="001A07F1"/>
    <w:rsid w:val="001A7A02"/>
    <w:rsid w:val="001D1227"/>
    <w:rsid w:val="001D2C76"/>
    <w:rsid w:val="001D6703"/>
    <w:rsid w:val="001E476B"/>
    <w:rsid w:val="001E4CE7"/>
    <w:rsid w:val="0021114E"/>
    <w:rsid w:val="00223F45"/>
    <w:rsid w:val="002414C2"/>
    <w:rsid w:val="00254DF4"/>
    <w:rsid w:val="002A0C7D"/>
    <w:rsid w:val="002A0D9E"/>
    <w:rsid w:val="002D0658"/>
    <w:rsid w:val="002F15DD"/>
    <w:rsid w:val="002F74A4"/>
    <w:rsid w:val="00302667"/>
    <w:rsid w:val="00324E86"/>
    <w:rsid w:val="00334E5D"/>
    <w:rsid w:val="00363ED4"/>
    <w:rsid w:val="00372DE6"/>
    <w:rsid w:val="003978FB"/>
    <w:rsid w:val="003C77A8"/>
    <w:rsid w:val="003E20D5"/>
    <w:rsid w:val="003E4825"/>
    <w:rsid w:val="003E4B3E"/>
    <w:rsid w:val="0041006B"/>
    <w:rsid w:val="0042168F"/>
    <w:rsid w:val="00435D57"/>
    <w:rsid w:val="004401AF"/>
    <w:rsid w:val="00444C86"/>
    <w:rsid w:val="00463EDC"/>
    <w:rsid w:val="00481354"/>
    <w:rsid w:val="004B0FD9"/>
    <w:rsid w:val="004D36F3"/>
    <w:rsid w:val="004E660D"/>
    <w:rsid w:val="004F12FE"/>
    <w:rsid w:val="0050414E"/>
    <w:rsid w:val="0052485B"/>
    <w:rsid w:val="00536E2E"/>
    <w:rsid w:val="00546D0D"/>
    <w:rsid w:val="00575EED"/>
    <w:rsid w:val="0058046D"/>
    <w:rsid w:val="005A4917"/>
    <w:rsid w:val="005B0562"/>
    <w:rsid w:val="005B3508"/>
    <w:rsid w:val="005B6237"/>
    <w:rsid w:val="005C1176"/>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6F15F3"/>
    <w:rsid w:val="00704200"/>
    <w:rsid w:val="00706D3A"/>
    <w:rsid w:val="00741EFA"/>
    <w:rsid w:val="007670B0"/>
    <w:rsid w:val="00794FF0"/>
    <w:rsid w:val="007956EA"/>
    <w:rsid w:val="0079629C"/>
    <w:rsid w:val="007A063E"/>
    <w:rsid w:val="007B7A0E"/>
    <w:rsid w:val="007C1849"/>
    <w:rsid w:val="007C2BC2"/>
    <w:rsid w:val="007E2685"/>
    <w:rsid w:val="007F248F"/>
    <w:rsid w:val="007F24E8"/>
    <w:rsid w:val="00830126"/>
    <w:rsid w:val="00841710"/>
    <w:rsid w:val="00860C8D"/>
    <w:rsid w:val="0087174A"/>
    <w:rsid w:val="00874E9F"/>
    <w:rsid w:val="0087546A"/>
    <w:rsid w:val="008772F4"/>
    <w:rsid w:val="00893E53"/>
    <w:rsid w:val="008A2C6B"/>
    <w:rsid w:val="008C3AFD"/>
    <w:rsid w:val="008D1B23"/>
    <w:rsid w:val="008D332D"/>
    <w:rsid w:val="008E182F"/>
    <w:rsid w:val="008E5AE8"/>
    <w:rsid w:val="008F3A81"/>
    <w:rsid w:val="00914A91"/>
    <w:rsid w:val="0092710B"/>
    <w:rsid w:val="00931FA5"/>
    <w:rsid w:val="00935E7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13D6F"/>
    <w:rsid w:val="00A41125"/>
    <w:rsid w:val="00A601EC"/>
    <w:rsid w:val="00A67E0E"/>
    <w:rsid w:val="00A71CD2"/>
    <w:rsid w:val="00A7644D"/>
    <w:rsid w:val="00A9189F"/>
    <w:rsid w:val="00A92B3B"/>
    <w:rsid w:val="00AA5C07"/>
    <w:rsid w:val="00AA6F4D"/>
    <w:rsid w:val="00AC1D96"/>
    <w:rsid w:val="00B0159A"/>
    <w:rsid w:val="00B034AF"/>
    <w:rsid w:val="00B162A5"/>
    <w:rsid w:val="00B51B1C"/>
    <w:rsid w:val="00B5364D"/>
    <w:rsid w:val="00B63F0D"/>
    <w:rsid w:val="00B668B0"/>
    <w:rsid w:val="00B67071"/>
    <w:rsid w:val="00B7585E"/>
    <w:rsid w:val="00BA37DF"/>
    <w:rsid w:val="00BA3844"/>
    <w:rsid w:val="00BB212B"/>
    <w:rsid w:val="00BC3B14"/>
    <w:rsid w:val="00BC3B9F"/>
    <w:rsid w:val="00BD4D88"/>
    <w:rsid w:val="00BE1A18"/>
    <w:rsid w:val="00BF4F9E"/>
    <w:rsid w:val="00C21FC8"/>
    <w:rsid w:val="00C24194"/>
    <w:rsid w:val="00C342FB"/>
    <w:rsid w:val="00C36EBD"/>
    <w:rsid w:val="00C56860"/>
    <w:rsid w:val="00C56D09"/>
    <w:rsid w:val="00C63BF4"/>
    <w:rsid w:val="00C82C83"/>
    <w:rsid w:val="00C9258A"/>
    <w:rsid w:val="00CA1498"/>
    <w:rsid w:val="00CB2573"/>
    <w:rsid w:val="00CC0245"/>
    <w:rsid w:val="00CE2310"/>
    <w:rsid w:val="00D1779A"/>
    <w:rsid w:val="00D4466B"/>
    <w:rsid w:val="00D55814"/>
    <w:rsid w:val="00D620BE"/>
    <w:rsid w:val="00D634B3"/>
    <w:rsid w:val="00D66905"/>
    <w:rsid w:val="00D77253"/>
    <w:rsid w:val="00D84788"/>
    <w:rsid w:val="00D903DC"/>
    <w:rsid w:val="00DA0183"/>
    <w:rsid w:val="00DC2BFF"/>
    <w:rsid w:val="00DD7640"/>
    <w:rsid w:val="00DF11AC"/>
    <w:rsid w:val="00E11424"/>
    <w:rsid w:val="00E27467"/>
    <w:rsid w:val="00E4011A"/>
    <w:rsid w:val="00E52D8B"/>
    <w:rsid w:val="00E64FBC"/>
    <w:rsid w:val="00E650C7"/>
    <w:rsid w:val="00E7710E"/>
    <w:rsid w:val="00E77A46"/>
    <w:rsid w:val="00E83EB8"/>
    <w:rsid w:val="00E84B8B"/>
    <w:rsid w:val="00E858E7"/>
    <w:rsid w:val="00EB04BE"/>
    <w:rsid w:val="00EB1237"/>
    <w:rsid w:val="00F23B3B"/>
    <w:rsid w:val="00F33263"/>
    <w:rsid w:val="00F6257D"/>
    <w:rsid w:val="00F6671D"/>
    <w:rsid w:val="00F66928"/>
    <w:rsid w:val="00F74F32"/>
    <w:rsid w:val="00F77051"/>
    <w:rsid w:val="00F8047E"/>
    <w:rsid w:val="00F866E4"/>
    <w:rsid w:val="00F86BD8"/>
    <w:rsid w:val="00F95A3A"/>
    <w:rsid w:val="00FB295D"/>
    <w:rsid w:val="00FB3D1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7E7FDA"/>
  <w15:docId w15:val="{F5D880FB-F315-48FD-86F3-14F22107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DC2BFF"/>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DC2BFF"/>
    <w:rPr>
      <w:rFonts w:ascii="Arial" w:eastAsiaTheme="minorHAnsi"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a2450aae-1d20-4711-921f-ba4e3dc97b4d"/>
    <ds:schemaRef ds:uri="http://www.w3.org/XML/1998/namespac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72ACB37-EEF0-4849-ACCA-BDF4CA478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A9405503</Template>
  <TotalTime>191</TotalTime>
  <Pages>6</Pages>
  <Words>2056</Words>
  <Characters>10558</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7</cp:revision>
  <cp:lastPrinted>2010-08-12T11:06:00Z</cp:lastPrinted>
  <dcterms:created xsi:type="dcterms:W3CDTF">2016-10-06T10:56:00Z</dcterms:created>
  <dcterms:modified xsi:type="dcterms:W3CDTF">2016-10-07T10:02:00Z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